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77D337">
      <w:pPr>
        <w:jc w:val="center"/>
        <w:rPr>
          <w:rFonts w:hint="eastAsia" w:ascii="方正小标宋_GBK" w:hAnsi="方正小标宋_GBK" w:eastAsia="方正小标宋_GBK" w:cs="方正小标宋_GBK"/>
          <w:b/>
          <w:color w:val="000000"/>
          <w:sz w:val="52"/>
          <w:szCs w:val="52"/>
        </w:rPr>
      </w:pPr>
      <w:r>
        <w:rPr>
          <w:rFonts w:hint="eastAsia" w:ascii="方正小标宋_GBK" w:hAnsi="方正小标宋_GBK" w:eastAsia="方正小标宋_GBK" w:cs="方正小标宋_GBK"/>
          <w:b/>
          <w:color w:val="000000"/>
          <w:sz w:val="52"/>
          <w:szCs w:val="52"/>
          <w:lang w:val="en-US" w:eastAsia="zh-CN"/>
        </w:rPr>
        <w:t>响  应</w:t>
      </w:r>
      <w:r>
        <w:rPr>
          <w:rFonts w:hint="eastAsia" w:ascii="方正小标宋_GBK" w:hAnsi="方正小标宋_GBK" w:eastAsia="方正小标宋_GBK" w:cs="方正小标宋_GBK"/>
          <w:b/>
          <w:color w:val="000000"/>
          <w:sz w:val="52"/>
          <w:szCs w:val="52"/>
        </w:rPr>
        <w:t xml:space="preserve">  文  件</w:t>
      </w:r>
    </w:p>
    <w:p w14:paraId="6CD567CD">
      <w:pPr>
        <w:jc w:val="center"/>
        <w:rPr>
          <w:rFonts w:hint="eastAsia" w:ascii="仿宋_GB2312" w:eastAsia="仿宋_GB2312"/>
          <w:b/>
          <w:sz w:val="44"/>
          <w:szCs w:val="44"/>
          <w:u w:val="none"/>
          <w:lang w:eastAsia="zh-CN"/>
        </w:rPr>
      </w:pPr>
    </w:p>
    <w:p w14:paraId="04DF5511">
      <w:pPr>
        <w:jc w:val="center"/>
        <w:rPr>
          <w:rFonts w:hint="eastAsia" w:ascii="仿宋_GB2312" w:eastAsia="仿宋_GB2312"/>
          <w:b/>
          <w:sz w:val="44"/>
          <w:szCs w:val="44"/>
          <w:u w:val="none"/>
        </w:rPr>
      </w:pPr>
      <w:r>
        <w:rPr>
          <w:rFonts w:hint="eastAsia" w:ascii="仿宋_GB2312" w:eastAsia="仿宋_GB2312"/>
          <w:b/>
          <w:sz w:val="44"/>
          <w:szCs w:val="44"/>
          <w:u w:val="none"/>
          <w:lang w:eastAsia="zh-CN"/>
        </w:rPr>
        <w:t>（</w:t>
      </w:r>
      <w:r>
        <w:rPr>
          <w:rFonts w:hint="eastAsia" w:ascii="仿宋_GB2312" w:eastAsia="仿宋_GB2312"/>
          <w:b/>
          <w:sz w:val="44"/>
          <w:szCs w:val="44"/>
          <w:u w:val="none"/>
          <w:lang w:val="en-US" w:eastAsia="zh-CN"/>
        </w:rPr>
        <w:t>响应</w:t>
      </w:r>
      <w:r>
        <w:rPr>
          <w:rFonts w:hint="eastAsia" w:ascii="仿宋_GB2312" w:eastAsia="仿宋_GB2312"/>
          <w:b/>
          <w:sz w:val="44"/>
          <w:szCs w:val="44"/>
          <w:u w:val="none"/>
        </w:rPr>
        <w:t>文件组成与格式</w:t>
      </w:r>
      <w:r>
        <w:rPr>
          <w:rFonts w:hint="eastAsia" w:ascii="仿宋_GB2312" w:eastAsia="仿宋_GB2312"/>
          <w:b/>
          <w:sz w:val="44"/>
          <w:szCs w:val="44"/>
          <w:u w:val="none"/>
          <w:lang w:eastAsia="zh-CN"/>
        </w:rPr>
        <w:t>）</w:t>
      </w:r>
    </w:p>
    <w:p w14:paraId="766CC3E3">
      <w:pPr>
        <w:jc w:val="center"/>
        <w:rPr>
          <w:rFonts w:ascii="仿宋_GB2312" w:eastAsia="仿宋_GB2312"/>
          <w:b/>
          <w:color w:val="000000"/>
          <w:sz w:val="36"/>
          <w:szCs w:val="36"/>
        </w:rPr>
      </w:pPr>
    </w:p>
    <w:p w14:paraId="27361683">
      <w:pPr>
        <w:rPr>
          <w:rFonts w:ascii="仿宋_GB2312" w:eastAsia="仿宋_GB2312"/>
          <w:b/>
          <w:color w:val="000000"/>
          <w:sz w:val="36"/>
          <w:szCs w:val="36"/>
        </w:rPr>
      </w:pPr>
    </w:p>
    <w:p w14:paraId="58DB3529">
      <w:pPr>
        <w:jc w:val="center"/>
        <w:rPr>
          <w:rFonts w:ascii="仿宋_GB2312" w:eastAsia="仿宋_GB2312"/>
          <w:b/>
          <w:color w:val="000000"/>
          <w:sz w:val="36"/>
          <w:szCs w:val="36"/>
        </w:rPr>
      </w:pPr>
    </w:p>
    <w:p w14:paraId="6621F47A">
      <w:pPr>
        <w:jc w:val="center"/>
        <w:rPr>
          <w:rFonts w:hint="eastAsia" w:ascii="方正小标宋_GBK" w:hAnsi="方正小标宋_GBK" w:eastAsia="方正小标宋_GBK" w:cs="方正小标宋_GBK"/>
          <w:b w:val="0"/>
          <w:bCs/>
          <w:color w:val="000000"/>
          <w:sz w:val="36"/>
          <w:szCs w:val="36"/>
          <w:lang w:val="en-US" w:eastAsia="zh-CN"/>
        </w:rPr>
      </w:pPr>
      <w:r>
        <w:rPr>
          <w:rFonts w:hint="eastAsia" w:ascii="方正小标宋_GBK" w:hAnsi="方正小标宋_GBK" w:eastAsia="方正小标宋_GBK" w:cs="方正小标宋_GBK"/>
          <w:b w:val="0"/>
          <w:bCs/>
          <w:color w:val="000000"/>
          <w:sz w:val="36"/>
          <w:szCs w:val="36"/>
        </w:rPr>
        <w:t>项目名称</w:t>
      </w:r>
      <w:r>
        <w:rPr>
          <w:rFonts w:hint="eastAsia" w:ascii="方正小标宋_GBK" w:hAnsi="方正小标宋_GBK" w:eastAsia="方正小标宋_GBK" w:cs="方正小标宋_GBK"/>
          <w:b w:val="0"/>
          <w:bCs/>
          <w:color w:val="000000"/>
          <w:sz w:val="36"/>
          <w:szCs w:val="36"/>
          <w:lang w:eastAsia="zh-CN"/>
        </w:rPr>
        <w:t>：</w:t>
      </w:r>
      <w:r>
        <w:rPr>
          <w:rFonts w:hint="eastAsia" w:ascii="方正小标宋_GBK" w:hAnsi="方正小标宋_GBK" w:eastAsia="方正小标宋_GBK" w:cs="方正小标宋_GBK"/>
          <w:b w:val="0"/>
          <w:bCs/>
          <w:color w:val="000000"/>
          <w:sz w:val="36"/>
          <w:szCs w:val="36"/>
          <w:lang w:val="en-US" w:eastAsia="zh-CN"/>
        </w:rPr>
        <w:t>云南省第三人民医院MRI心脏后处理工作站维修服务项目（二次）</w:t>
      </w:r>
    </w:p>
    <w:p w14:paraId="043528D8">
      <w:pPr>
        <w:ind w:firstLine="843" w:firstLineChars="300"/>
        <w:rPr>
          <w:rFonts w:hint="eastAsia" w:ascii="仿宋_GB2312" w:eastAsia="仿宋_GB2312"/>
          <w:b/>
          <w:color w:val="000000"/>
          <w:sz w:val="28"/>
          <w:szCs w:val="28"/>
        </w:rPr>
      </w:pPr>
    </w:p>
    <w:p w14:paraId="08B45EDA">
      <w:pPr>
        <w:jc w:val="center"/>
        <w:rPr>
          <w:rFonts w:ascii="仿宋_GB2312" w:eastAsia="仿宋_GB2312"/>
          <w:b/>
          <w:color w:val="000000"/>
          <w:sz w:val="36"/>
          <w:szCs w:val="36"/>
        </w:rPr>
      </w:pPr>
    </w:p>
    <w:p w14:paraId="025242CB">
      <w:pPr>
        <w:jc w:val="center"/>
        <w:rPr>
          <w:rFonts w:ascii="仿宋_GB2312" w:eastAsia="仿宋_GB2312"/>
          <w:b/>
          <w:color w:val="000000"/>
          <w:sz w:val="36"/>
          <w:szCs w:val="36"/>
        </w:rPr>
      </w:pPr>
    </w:p>
    <w:p w14:paraId="0337FE52">
      <w:pPr>
        <w:jc w:val="both"/>
        <w:rPr>
          <w:rFonts w:ascii="仿宋_GB2312" w:eastAsia="仿宋_GB2312"/>
          <w:b/>
          <w:color w:val="000000"/>
          <w:sz w:val="36"/>
          <w:szCs w:val="36"/>
        </w:rPr>
      </w:pPr>
    </w:p>
    <w:p w14:paraId="32A77912">
      <w:pPr>
        <w:ind w:firstLine="2711" w:firstLineChars="750"/>
        <w:jc w:val="left"/>
        <w:rPr>
          <w:rFonts w:ascii="仿宋_GB2312" w:eastAsia="仿宋_GB2312"/>
          <w:b/>
          <w:color w:val="000000"/>
          <w:sz w:val="36"/>
          <w:szCs w:val="36"/>
        </w:rPr>
      </w:pPr>
    </w:p>
    <w:p w14:paraId="3A4E0D82">
      <w:pPr>
        <w:pStyle w:val="2"/>
        <w:rPr>
          <w:rFonts w:ascii="仿宋_GB2312" w:eastAsia="仿宋_GB2312"/>
          <w:b/>
          <w:color w:val="000000"/>
          <w:sz w:val="36"/>
          <w:szCs w:val="36"/>
        </w:rPr>
      </w:pPr>
    </w:p>
    <w:p w14:paraId="72B06B70">
      <w:pPr>
        <w:rPr>
          <w:rFonts w:ascii="仿宋_GB2312" w:eastAsia="仿宋_GB2312"/>
          <w:b/>
          <w:color w:val="000000"/>
          <w:sz w:val="36"/>
          <w:szCs w:val="36"/>
        </w:rPr>
      </w:pPr>
    </w:p>
    <w:p w14:paraId="4D54D1C0">
      <w:pPr>
        <w:pStyle w:val="2"/>
        <w:rPr>
          <w:rFonts w:ascii="仿宋_GB2312" w:eastAsia="仿宋_GB2312"/>
          <w:b/>
          <w:color w:val="000000"/>
          <w:sz w:val="36"/>
          <w:szCs w:val="36"/>
        </w:rPr>
      </w:pPr>
    </w:p>
    <w:p w14:paraId="1CAB1341">
      <w:pPr>
        <w:rPr>
          <w:rFonts w:ascii="仿宋_GB2312" w:eastAsia="仿宋_GB2312"/>
          <w:b/>
          <w:color w:val="000000"/>
          <w:sz w:val="36"/>
          <w:szCs w:val="36"/>
        </w:rPr>
      </w:pPr>
    </w:p>
    <w:p w14:paraId="222F406B">
      <w:pPr>
        <w:pStyle w:val="2"/>
      </w:pPr>
    </w:p>
    <w:p w14:paraId="717FD498">
      <w:pPr>
        <w:ind w:firstLine="1687" w:firstLineChars="600"/>
        <w:jc w:val="both"/>
        <w:rPr>
          <w:rFonts w:ascii="仿宋_GB2312" w:eastAsia="仿宋_GB2312"/>
          <w:b/>
          <w:bCs w:val="0"/>
          <w:color w:val="000000"/>
          <w:sz w:val="28"/>
          <w:szCs w:val="28"/>
        </w:rPr>
      </w:pPr>
      <w:r>
        <w:rPr>
          <w:rFonts w:hint="eastAsia" w:ascii="仿宋_GB2312" w:eastAsia="仿宋_GB2312"/>
          <w:b/>
          <w:bCs w:val="0"/>
          <w:color w:val="000000"/>
          <w:sz w:val="28"/>
          <w:szCs w:val="28"/>
          <w:lang w:val="en-US" w:eastAsia="zh-CN"/>
        </w:rPr>
        <w:t>供应商</w:t>
      </w:r>
      <w:r>
        <w:rPr>
          <w:rFonts w:hint="eastAsia" w:ascii="仿宋_GB2312" w:eastAsia="仿宋_GB2312"/>
          <w:b/>
          <w:bCs w:val="0"/>
          <w:color w:val="000000"/>
          <w:sz w:val="28"/>
          <w:szCs w:val="28"/>
        </w:rPr>
        <w:t>：</w:t>
      </w:r>
    </w:p>
    <w:p w14:paraId="1AB0ED8B">
      <w:pPr>
        <w:ind w:firstLine="1687" w:firstLineChars="600"/>
        <w:jc w:val="left"/>
        <w:rPr>
          <w:rFonts w:ascii="仿宋_GB2312" w:eastAsia="仿宋_GB2312"/>
          <w:b/>
          <w:bCs w:val="0"/>
          <w:color w:val="000000"/>
          <w:sz w:val="28"/>
          <w:szCs w:val="28"/>
        </w:rPr>
      </w:pPr>
      <w:r>
        <w:rPr>
          <w:rFonts w:hint="eastAsia" w:ascii="仿宋_GB2312" w:eastAsia="仿宋_GB2312"/>
          <w:b/>
          <w:bCs w:val="0"/>
          <w:color w:val="000000"/>
          <w:sz w:val="28"/>
          <w:szCs w:val="28"/>
        </w:rPr>
        <w:t>日期：</w:t>
      </w:r>
      <w:r>
        <w:rPr>
          <w:rFonts w:hint="eastAsia" w:ascii="仿宋_GB2312" w:eastAsia="仿宋_GB2312"/>
          <w:b/>
          <w:bCs w:val="0"/>
          <w:color w:val="000000"/>
          <w:sz w:val="28"/>
          <w:szCs w:val="28"/>
          <w:lang w:val="en-US" w:eastAsia="zh-CN"/>
        </w:rPr>
        <w:t xml:space="preserve">  </w:t>
      </w:r>
      <w:r>
        <w:rPr>
          <w:rFonts w:hint="eastAsia" w:ascii="仿宋_GB2312" w:eastAsia="仿宋_GB2312"/>
          <w:b/>
          <w:bCs w:val="0"/>
          <w:color w:val="000000"/>
          <w:sz w:val="28"/>
          <w:szCs w:val="28"/>
        </w:rPr>
        <w:t xml:space="preserve">年  </w:t>
      </w:r>
      <w:r>
        <w:rPr>
          <w:rFonts w:hint="eastAsia" w:ascii="仿宋_GB2312" w:eastAsia="仿宋_GB2312"/>
          <w:b/>
          <w:bCs w:val="0"/>
          <w:color w:val="000000"/>
          <w:sz w:val="28"/>
          <w:szCs w:val="28"/>
          <w:lang w:val="en-US" w:eastAsia="zh-CN"/>
        </w:rPr>
        <w:t xml:space="preserve"> </w:t>
      </w:r>
      <w:r>
        <w:rPr>
          <w:rFonts w:hint="eastAsia" w:ascii="仿宋_GB2312" w:eastAsia="仿宋_GB2312"/>
          <w:b/>
          <w:bCs w:val="0"/>
          <w:color w:val="000000"/>
          <w:sz w:val="28"/>
          <w:szCs w:val="28"/>
        </w:rPr>
        <w:t>月  日</w:t>
      </w:r>
    </w:p>
    <w:p w14:paraId="636E02E7">
      <w:pPr>
        <w:pStyle w:val="3"/>
        <w:jc w:val="both"/>
        <w:rPr>
          <w:rFonts w:hint="eastAsia" w:ascii="仿宋_GB2312" w:hAnsi="Calibri" w:eastAsia="仿宋_GB2312" w:cs="Times New Roman"/>
          <w:color w:val="000000"/>
          <w:sz w:val="36"/>
          <w:szCs w:val="36"/>
          <w:lang w:eastAsia="zh-CN"/>
        </w:rPr>
        <w:sectPr>
          <w:pgSz w:w="11906" w:h="16838"/>
          <w:pgMar w:top="1440" w:right="1701" w:bottom="1440" w:left="1701" w:header="851" w:footer="992" w:gutter="0"/>
          <w:cols w:space="425" w:num="1"/>
          <w:docGrid w:type="lines" w:linePitch="312" w:charSpace="0"/>
        </w:sectPr>
      </w:pPr>
      <w:bookmarkStart w:id="0" w:name="_Toc158691778"/>
      <w:bookmarkStart w:id="1" w:name="_Toc419450950"/>
    </w:p>
    <w:sdt>
      <w:sdtPr>
        <w:rPr>
          <w:rFonts w:ascii="宋体" w:hAnsi="宋体" w:eastAsia="宋体" w:cstheme="minorBidi"/>
          <w:b/>
          <w:bCs/>
          <w:kern w:val="2"/>
          <w:sz w:val="48"/>
          <w:szCs w:val="52"/>
          <w:lang w:val="en-US" w:eastAsia="zh-CN" w:bidi="ar-SA"/>
        </w:rPr>
        <w:id w:val="147458819"/>
        <w15:color w:val="DBDBDB"/>
        <w:docPartObj>
          <w:docPartGallery w:val="Table of Contents"/>
          <w:docPartUnique/>
        </w:docPartObj>
      </w:sdtPr>
      <w:sdtEndPr>
        <w:rPr>
          <w:rFonts w:hint="eastAsia" w:ascii="仿宋_GB2312" w:hAnsi="Calibri" w:eastAsia="仿宋_GB2312" w:cs="Times New Roman"/>
          <w:b/>
          <w:bCs/>
          <w:color w:val="000000"/>
          <w:kern w:val="0"/>
          <w:sz w:val="26"/>
          <w:szCs w:val="36"/>
          <w:lang w:val="en-US" w:eastAsia="zh-CN" w:bidi="en-US"/>
        </w:rPr>
      </w:sdtEndPr>
      <w:sdtContent>
        <w:p w14:paraId="284967F2">
          <w:pPr>
            <w:spacing w:before="0" w:beforeLines="0" w:after="0" w:afterLines="0" w:line="240" w:lineRule="auto"/>
            <w:ind w:left="0" w:leftChars="0" w:right="0" w:rightChars="0" w:firstLine="0" w:firstLineChars="0"/>
            <w:jc w:val="center"/>
            <w:rPr>
              <w:b/>
              <w:bCs/>
              <w:sz w:val="48"/>
              <w:szCs w:val="52"/>
            </w:rPr>
          </w:pPr>
          <w:r>
            <w:rPr>
              <w:rFonts w:ascii="宋体" w:hAnsi="宋体" w:eastAsia="宋体"/>
              <w:b/>
              <w:bCs/>
              <w:sz w:val="48"/>
              <w:szCs w:val="52"/>
            </w:rPr>
            <w:t>目</w:t>
          </w:r>
          <w:r>
            <w:rPr>
              <w:rFonts w:hint="eastAsia" w:ascii="宋体" w:hAnsi="宋体" w:eastAsia="宋体"/>
              <w:b/>
              <w:bCs/>
              <w:sz w:val="48"/>
              <w:szCs w:val="52"/>
              <w:lang w:val="en-US" w:eastAsia="zh-CN"/>
            </w:rPr>
            <w:t xml:space="preserve"> </w:t>
          </w:r>
          <w:r>
            <w:rPr>
              <w:rFonts w:ascii="宋体" w:hAnsi="宋体" w:eastAsia="宋体"/>
              <w:b/>
              <w:bCs/>
              <w:sz w:val="48"/>
              <w:szCs w:val="52"/>
            </w:rPr>
            <w:t>录</w:t>
          </w:r>
        </w:p>
        <w:p w14:paraId="465F690A">
          <w:pPr>
            <w:pStyle w:val="9"/>
            <w:tabs>
              <w:tab w:val="right" w:leader="dot" w:pos="8306"/>
            </w:tabs>
            <w:rPr>
              <w:rFonts w:ascii="宋体" w:hAnsi="宋体"/>
              <w:b w:val="0"/>
              <w:bCs w:val="0"/>
              <w:sz w:val="32"/>
              <w:szCs w:val="36"/>
            </w:rPr>
          </w:pPr>
          <w:r>
            <w:rPr>
              <w:rFonts w:hint="eastAsia" w:ascii="宋体" w:hAnsi="宋体" w:eastAsia="仿宋_GB2312" w:cs="Times New Roman"/>
              <w:b w:val="0"/>
              <w:bCs w:val="0"/>
              <w:color w:val="000000"/>
              <w:sz w:val="52"/>
              <w:szCs w:val="52"/>
              <w:lang w:eastAsia="zh-CN"/>
            </w:rPr>
            <w:fldChar w:fldCharType="begin"/>
          </w:r>
          <w:r>
            <w:rPr>
              <w:rFonts w:hint="eastAsia" w:ascii="宋体" w:hAnsi="宋体" w:eastAsia="仿宋_GB2312" w:cs="Times New Roman"/>
              <w:b w:val="0"/>
              <w:bCs w:val="0"/>
              <w:color w:val="000000"/>
              <w:sz w:val="52"/>
              <w:szCs w:val="52"/>
              <w:lang w:eastAsia="zh-CN"/>
            </w:rPr>
            <w:instrText xml:space="preserve">TOC \o "1-2" \h \u </w:instrText>
          </w:r>
          <w:r>
            <w:rPr>
              <w:rFonts w:hint="eastAsia" w:ascii="宋体" w:hAnsi="宋体" w:eastAsia="仿宋_GB2312" w:cs="Times New Roman"/>
              <w:b w:val="0"/>
              <w:bCs w:val="0"/>
              <w:color w:val="000000"/>
              <w:sz w:val="52"/>
              <w:szCs w:val="52"/>
              <w:lang w:eastAsia="zh-CN"/>
            </w:rPr>
            <w:fldChar w:fldCharType="separate"/>
          </w:r>
          <w:r>
            <w:rPr>
              <w:rFonts w:hint="eastAsia" w:ascii="宋体" w:hAnsi="宋体" w:eastAsia="仿宋_GB2312" w:cs="Times New Roman"/>
              <w:b w:val="0"/>
              <w:bCs w:val="0"/>
              <w:color w:val="000000"/>
              <w:sz w:val="32"/>
              <w:szCs w:val="52"/>
              <w:lang w:eastAsia="zh-CN"/>
            </w:rPr>
            <w:fldChar w:fldCharType="begin"/>
          </w:r>
          <w:r>
            <w:rPr>
              <w:rFonts w:hint="eastAsia" w:ascii="宋体" w:hAnsi="宋体" w:eastAsia="仿宋_GB2312" w:cs="Times New Roman"/>
              <w:b w:val="0"/>
              <w:bCs w:val="0"/>
              <w:sz w:val="32"/>
              <w:szCs w:val="52"/>
              <w:lang w:eastAsia="zh-CN"/>
            </w:rPr>
            <w:instrText xml:space="preserve"> HYPERLINK \l _Toc17420 </w:instrText>
          </w:r>
          <w:r>
            <w:rPr>
              <w:rFonts w:hint="eastAsia" w:ascii="宋体" w:hAnsi="宋体" w:eastAsia="仿宋_GB2312" w:cs="Times New Roman"/>
              <w:b w:val="0"/>
              <w:bCs w:val="0"/>
              <w:sz w:val="32"/>
              <w:szCs w:val="52"/>
              <w:lang w:eastAsia="zh-CN"/>
            </w:rPr>
            <w:fldChar w:fldCharType="separate"/>
          </w:r>
          <w:r>
            <w:rPr>
              <w:rFonts w:hint="eastAsia" w:ascii="宋体" w:hAnsi="宋体" w:eastAsia="仿宋_GB2312" w:cs="Times New Roman"/>
              <w:b w:val="0"/>
              <w:bCs w:val="0"/>
              <w:sz w:val="32"/>
              <w:szCs w:val="52"/>
              <w:lang w:eastAsia="zh-CN"/>
            </w:rPr>
            <w:t>一、投标函</w:t>
          </w:r>
          <w:r>
            <w:rPr>
              <w:rFonts w:ascii="宋体" w:hAnsi="宋体"/>
              <w:b w:val="0"/>
              <w:bCs w:val="0"/>
              <w:sz w:val="32"/>
              <w:szCs w:val="36"/>
            </w:rPr>
            <w:tab/>
          </w:r>
          <w:r>
            <w:rPr>
              <w:rFonts w:ascii="宋体" w:hAnsi="宋体"/>
              <w:b w:val="0"/>
              <w:bCs w:val="0"/>
              <w:sz w:val="32"/>
              <w:szCs w:val="36"/>
            </w:rPr>
            <w:fldChar w:fldCharType="begin"/>
          </w:r>
          <w:r>
            <w:rPr>
              <w:rFonts w:ascii="宋体" w:hAnsi="宋体"/>
              <w:b w:val="0"/>
              <w:bCs w:val="0"/>
              <w:sz w:val="32"/>
              <w:szCs w:val="36"/>
            </w:rPr>
            <w:instrText xml:space="preserve"> PAGEREF _Toc17420 \h </w:instrText>
          </w:r>
          <w:r>
            <w:rPr>
              <w:rFonts w:ascii="宋体" w:hAnsi="宋体"/>
              <w:b w:val="0"/>
              <w:bCs w:val="0"/>
              <w:sz w:val="32"/>
              <w:szCs w:val="36"/>
            </w:rPr>
            <w:fldChar w:fldCharType="separate"/>
          </w:r>
          <w:r>
            <w:rPr>
              <w:rFonts w:ascii="宋体" w:hAnsi="宋体"/>
              <w:b w:val="0"/>
              <w:bCs w:val="0"/>
              <w:sz w:val="32"/>
              <w:szCs w:val="36"/>
            </w:rPr>
            <w:t>- 1 -</w:t>
          </w:r>
          <w:r>
            <w:rPr>
              <w:rFonts w:ascii="宋体" w:hAnsi="宋体"/>
              <w:b w:val="0"/>
              <w:bCs w:val="0"/>
              <w:sz w:val="32"/>
              <w:szCs w:val="36"/>
            </w:rPr>
            <w:fldChar w:fldCharType="end"/>
          </w:r>
          <w:r>
            <w:rPr>
              <w:rFonts w:hint="eastAsia" w:ascii="宋体" w:hAnsi="宋体" w:eastAsia="仿宋_GB2312" w:cs="Times New Roman"/>
              <w:b w:val="0"/>
              <w:bCs w:val="0"/>
              <w:color w:val="000000"/>
              <w:sz w:val="32"/>
              <w:szCs w:val="52"/>
              <w:lang w:eastAsia="zh-CN"/>
            </w:rPr>
            <w:fldChar w:fldCharType="end"/>
          </w:r>
        </w:p>
        <w:p w14:paraId="2C4BD9DE">
          <w:pPr>
            <w:pStyle w:val="9"/>
            <w:tabs>
              <w:tab w:val="right" w:leader="dot" w:pos="8306"/>
            </w:tabs>
            <w:rPr>
              <w:rFonts w:ascii="宋体" w:hAnsi="宋体"/>
              <w:b w:val="0"/>
              <w:bCs w:val="0"/>
              <w:sz w:val="32"/>
              <w:szCs w:val="36"/>
            </w:rPr>
          </w:pPr>
          <w:r>
            <w:rPr>
              <w:rFonts w:hint="eastAsia" w:ascii="宋体" w:hAnsi="宋体" w:eastAsia="仿宋_GB2312" w:cs="Times New Roman"/>
              <w:b w:val="0"/>
              <w:bCs w:val="0"/>
              <w:color w:val="000000"/>
              <w:sz w:val="32"/>
              <w:szCs w:val="52"/>
              <w:lang w:eastAsia="zh-CN"/>
            </w:rPr>
            <w:fldChar w:fldCharType="begin"/>
          </w:r>
          <w:r>
            <w:rPr>
              <w:rFonts w:hint="eastAsia" w:ascii="宋体" w:hAnsi="宋体" w:eastAsia="仿宋_GB2312" w:cs="Times New Roman"/>
              <w:b w:val="0"/>
              <w:bCs w:val="0"/>
              <w:sz w:val="32"/>
              <w:szCs w:val="52"/>
              <w:lang w:eastAsia="zh-CN"/>
            </w:rPr>
            <w:instrText xml:space="preserve"> HYPERLINK \l _Toc7943 </w:instrText>
          </w:r>
          <w:r>
            <w:rPr>
              <w:rFonts w:hint="eastAsia" w:ascii="宋体" w:hAnsi="宋体" w:eastAsia="仿宋_GB2312" w:cs="Times New Roman"/>
              <w:b w:val="0"/>
              <w:bCs w:val="0"/>
              <w:sz w:val="32"/>
              <w:szCs w:val="52"/>
              <w:lang w:eastAsia="zh-CN"/>
            </w:rPr>
            <w:fldChar w:fldCharType="separate"/>
          </w:r>
          <w:r>
            <w:rPr>
              <w:rFonts w:hint="eastAsia" w:ascii="宋体" w:hAnsi="宋体" w:eastAsia="仿宋_GB2312" w:cs="Times New Roman"/>
              <w:b w:val="0"/>
              <w:bCs w:val="0"/>
              <w:sz w:val="32"/>
              <w:szCs w:val="52"/>
            </w:rPr>
            <w:t>二、报价一览表</w:t>
          </w:r>
          <w:r>
            <w:rPr>
              <w:rFonts w:ascii="宋体" w:hAnsi="宋体"/>
              <w:b w:val="0"/>
              <w:bCs w:val="0"/>
              <w:sz w:val="32"/>
              <w:szCs w:val="36"/>
            </w:rPr>
            <w:tab/>
          </w:r>
          <w:r>
            <w:rPr>
              <w:rFonts w:ascii="宋体" w:hAnsi="宋体"/>
              <w:b w:val="0"/>
              <w:bCs w:val="0"/>
              <w:sz w:val="32"/>
              <w:szCs w:val="36"/>
            </w:rPr>
            <w:fldChar w:fldCharType="begin"/>
          </w:r>
          <w:r>
            <w:rPr>
              <w:rFonts w:ascii="宋体" w:hAnsi="宋体"/>
              <w:b w:val="0"/>
              <w:bCs w:val="0"/>
              <w:sz w:val="32"/>
              <w:szCs w:val="36"/>
            </w:rPr>
            <w:instrText xml:space="preserve"> PAGEREF _Toc7943 \h </w:instrText>
          </w:r>
          <w:r>
            <w:rPr>
              <w:rFonts w:ascii="宋体" w:hAnsi="宋体"/>
              <w:b w:val="0"/>
              <w:bCs w:val="0"/>
              <w:sz w:val="32"/>
              <w:szCs w:val="36"/>
            </w:rPr>
            <w:fldChar w:fldCharType="separate"/>
          </w:r>
          <w:r>
            <w:rPr>
              <w:rFonts w:ascii="宋体" w:hAnsi="宋体"/>
              <w:b w:val="0"/>
              <w:bCs w:val="0"/>
              <w:sz w:val="32"/>
              <w:szCs w:val="36"/>
            </w:rPr>
            <w:t>- 2 -</w:t>
          </w:r>
          <w:r>
            <w:rPr>
              <w:rFonts w:ascii="宋体" w:hAnsi="宋体"/>
              <w:b w:val="0"/>
              <w:bCs w:val="0"/>
              <w:sz w:val="32"/>
              <w:szCs w:val="36"/>
            </w:rPr>
            <w:fldChar w:fldCharType="end"/>
          </w:r>
          <w:r>
            <w:rPr>
              <w:rFonts w:hint="eastAsia" w:ascii="宋体" w:hAnsi="宋体" w:eastAsia="仿宋_GB2312" w:cs="Times New Roman"/>
              <w:b w:val="0"/>
              <w:bCs w:val="0"/>
              <w:color w:val="000000"/>
              <w:sz w:val="32"/>
              <w:szCs w:val="52"/>
              <w:lang w:eastAsia="zh-CN"/>
            </w:rPr>
            <w:fldChar w:fldCharType="end"/>
          </w:r>
        </w:p>
        <w:p w14:paraId="4298351E">
          <w:pPr>
            <w:pStyle w:val="9"/>
            <w:tabs>
              <w:tab w:val="right" w:leader="dot" w:pos="8306"/>
            </w:tabs>
            <w:rPr>
              <w:rFonts w:ascii="宋体" w:hAnsi="宋体"/>
              <w:b w:val="0"/>
              <w:bCs w:val="0"/>
              <w:sz w:val="32"/>
              <w:szCs w:val="36"/>
            </w:rPr>
          </w:pPr>
          <w:r>
            <w:rPr>
              <w:rFonts w:hint="eastAsia" w:ascii="宋体" w:hAnsi="宋体" w:eastAsia="仿宋_GB2312" w:cs="Times New Roman"/>
              <w:b w:val="0"/>
              <w:bCs w:val="0"/>
              <w:color w:val="000000"/>
              <w:sz w:val="32"/>
              <w:szCs w:val="52"/>
              <w:lang w:eastAsia="zh-CN"/>
            </w:rPr>
            <w:fldChar w:fldCharType="begin"/>
          </w:r>
          <w:r>
            <w:rPr>
              <w:rFonts w:hint="eastAsia" w:ascii="宋体" w:hAnsi="宋体" w:eastAsia="仿宋_GB2312" w:cs="Times New Roman"/>
              <w:b w:val="0"/>
              <w:bCs w:val="0"/>
              <w:sz w:val="32"/>
              <w:szCs w:val="52"/>
              <w:lang w:eastAsia="zh-CN"/>
            </w:rPr>
            <w:instrText xml:space="preserve"> HYPERLINK \l _Toc26309 </w:instrText>
          </w:r>
          <w:r>
            <w:rPr>
              <w:rFonts w:hint="eastAsia" w:ascii="宋体" w:hAnsi="宋体" w:eastAsia="仿宋_GB2312" w:cs="Times New Roman"/>
              <w:b w:val="0"/>
              <w:bCs w:val="0"/>
              <w:sz w:val="32"/>
              <w:szCs w:val="52"/>
              <w:lang w:eastAsia="zh-CN"/>
            </w:rPr>
            <w:fldChar w:fldCharType="separate"/>
          </w:r>
          <w:r>
            <w:rPr>
              <w:rFonts w:hint="eastAsia" w:ascii="宋体" w:hAnsi="宋体" w:eastAsia="仿宋_GB2312" w:cs="Times New Roman"/>
              <w:b w:val="0"/>
              <w:bCs w:val="0"/>
              <w:sz w:val="32"/>
              <w:szCs w:val="52"/>
              <w:lang w:val="en-US" w:eastAsia="zh-CN"/>
            </w:rPr>
            <w:t>三、法定代表人身份证明书及</w:t>
          </w:r>
          <w:r>
            <w:rPr>
              <w:rFonts w:hint="eastAsia" w:ascii="宋体" w:hAnsi="宋体" w:eastAsia="仿宋_GB2312" w:cs="Times New Roman"/>
              <w:b w:val="0"/>
              <w:bCs w:val="0"/>
              <w:sz w:val="32"/>
              <w:szCs w:val="52"/>
            </w:rPr>
            <w:t>法定代表人授权委托书</w:t>
          </w:r>
          <w:r>
            <w:rPr>
              <w:rFonts w:ascii="宋体" w:hAnsi="宋体"/>
              <w:b w:val="0"/>
              <w:bCs w:val="0"/>
              <w:sz w:val="32"/>
              <w:szCs w:val="36"/>
            </w:rPr>
            <w:tab/>
          </w:r>
          <w:r>
            <w:rPr>
              <w:rFonts w:ascii="宋体" w:hAnsi="宋体"/>
              <w:b w:val="0"/>
              <w:bCs w:val="0"/>
              <w:sz w:val="32"/>
              <w:szCs w:val="36"/>
            </w:rPr>
            <w:fldChar w:fldCharType="begin"/>
          </w:r>
          <w:r>
            <w:rPr>
              <w:rFonts w:ascii="宋体" w:hAnsi="宋体"/>
              <w:b w:val="0"/>
              <w:bCs w:val="0"/>
              <w:sz w:val="32"/>
              <w:szCs w:val="36"/>
            </w:rPr>
            <w:instrText xml:space="preserve"> PAGEREF _Toc26309 \h </w:instrText>
          </w:r>
          <w:r>
            <w:rPr>
              <w:rFonts w:ascii="宋体" w:hAnsi="宋体"/>
              <w:b w:val="0"/>
              <w:bCs w:val="0"/>
              <w:sz w:val="32"/>
              <w:szCs w:val="36"/>
            </w:rPr>
            <w:fldChar w:fldCharType="separate"/>
          </w:r>
          <w:r>
            <w:rPr>
              <w:rFonts w:ascii="宋体" w:hAnsi="宋体"/>
              <w:b w:val="0"/>
              <w:bCs w:val="0"/>
              <w:sz w:val="32"/>
              <w:szCs w:val="36"/>
            </w:rPr>
            <w:t>- 3 -</w:t>
          </w:r>
          <w:r>
            <w:rPr>
              <w:rFonts w:ascii="宋体" w:hAnsi="宋体"/>
              <w:b w:val="0"/>
              <w:bCs w:val="0"/>
              <w:sz w:val="32"/>
              <w:szCs w:val="36"/>
            </w:rPr>
            <w:fldChar w:fldCharType="end"/>
          </w:r>
          <w:r>
            <w:rPr>
              <w:rFonts w:hint="eastAsia" w:ascii="宋体" w:hAnsi="宋体" w:eastAsia="仿宋_GB2312" w:cs="Times New Roman"/>
              <w:b w:val="0"/>
              <w:bCs w:val="0"/>
              <w:color w:val="000000"/>
              <w:sz w:val="32"/>
              <w:szCs w:val="52"/>
              <w:lang w:eastAsia="zh-CN"/>
            </w:rPr>
            <w:fldChar w:fldCharType="end"/>
          </w:r>
        </w:p>
        <w:p w14:paraId="0A3E3946">
          <w:pPr>
            <w:pStyle w:val="9"/>
            <w:tabs>
              <w:tab w:val="right" w:leader="dot" w:pos="8306"/>
            </w:tabs>
            <w:rPr>
              <w:rFonts w:ascii="宋体" w:hAnsi="宋体"/>
              <w:b w:val="0"/>
              <w:bCs w:val="0"/>
              <w:sz w:val="32"/>
              <w:szCs w:val="36"/>
            </w:rPr>
          </w:pPr>
          <w:r>
            <w:rPr>
              <w:rFonts w:hint="eastAsia" w:ascii="宋体" w:hAnsi="宋体" w:eastAsia="仿宋_GB2312" w:cs="Times New Roman"/>
              <w:b w:val="0"/>
              <w:bCs w:val="0"/>
              <w:color w:val="000000"/>
              <w:sz w:val="32"/>
              <w:szCs w:val="52"/>
              <w:lang w:eastAsia="zh-CN"/>
            </w:rPr>
            <w:fldChar w:fldCharType="begin"/>
          </w:r>
          <w:r>
            <w:rPr>
              <w:rFonts w:hint="eastAsia" w:ascii="宋体" w:hAnsi="宋体" w:eastAsia="仿宋_GB2312" w:cs="Times New Roman"/>
              <w:b w:val="0"/>
              <w:bCs w:val="0"/>
              <w:sz w:val="32"/>
              <w:szCs w:val="52"/>
              <w:lang w:eastAsia="zh-CN"/>
            </w:rPr>
            <w:instrText xml:space="preserve"> HYPERLINK \l _Toc5740 </w:instrText>
          </w:r>
          <w:r>
            <w:rPr>
              <w:rFonts w:hint="eastAsia" w:ascii="宋体" w:hAnsi="宋体" w:eastAsia="仿宋_GB2312" w:cs="Times New Roman"/>
              <w:b w:val="0"/>
              <w:bCs w:val="0"/>
              <w:sz w:val="32"/>
              <w:szCs w:val="52"/>
              <w:lang w:eastAsia="zh-CN"/>
            </w:rPr>
            <w:fldChar w:fldCharType="separate"/>
          </w:r>
          <w:r>
            <w:rPr>
              <w:rFonts w:hint="eastAsia" w:ascii="宋体" w:hAnsi="宋体" w:eastAsia="仿宋_GB2312" w:cs="Times New Roman"/>
              <w:b w:val="0"/>
              <w:bCs w:val="0"/>
              <w:sz w:val="32"/>
              <w:szCs w:val="52"/>
              <w:lang w:val="en-US" w:eastAsia="zh-CN"/>
            </w:rPr>
            <w:t>四、服务</w:t>
          </w:r>
          <w:r>
            <w:rPr>
              <w:rFonts w:hint="eastAsia" w:ascii="宋体" w:hAnsi="宋体" w:eastAsia="仿宋_GB2312" w:cs="Times New Roman"/>
              <w:b w:val="0"/>
              <w:bCs w:val="0"/>
              <w:sz w:val="32"/>
              <w:szCs w:val="52"/>
            </w:rPr>
            <w:t>响应及偏离表</w:t>
          </w:r>
          <w:r>
            <w:rPr>
              <w:rFonts w:ascii="宋体" w:hAnsi="宋体"/>
              <w:b w:val="0"/>
              <w:bCs w:val="0"/>
              <w:sz w:val="32"/>
              <w:szCs w:val="36"/>
            </w:rPr>
            <w:tab/>
          </w:r>
          <w:r>
            <w:rPr>
              <w:rFonts w:ascii="宋体" w:hAnsi="宋体"/>
              <w:b w:val="0"/>
              <w:bCs w:val="0"/>
              <w:sz w:val="32"/>
              <w:szCs w:val="36"/>
            </w:rPr>
            <w:fldChar w:fldCharType="begin"/>
          </w:r>
          <w:r>
            <w:rPr>
              <w:rFonts w:ascii="宋体" w:hAnsi="宋体"/>
              <w:b w:val="0"/>
              <w:bCs w:val="0"/>
              <w:sz w:val="32"/>
              <w:szCs w:val="36"/>
            </w:rPr>
            <w:instrText xml:space="preserve"> PAGEREF _Toc5740 \h </w:instrText>
          </w:r>
          <w:r>
            <w:rPr>
              <w:rFonts w:ascii="宋体" w:hAnsi="宋体"/>
              <w:b w:val="0"/>
              <w:bCs w:val="0"/>
              <w:sz w:val="32"/>
              <w:szCs w:val="36"/>
            </w:rPr>
            <w:fldChar w:fldCharType="separate"/>
          </w:r>
          <w:r>
            <w:rPr>
              <w:rFonts w:ascii="宋体" w:hAnsi="宋体"/>
              <w:b w:val="0"/>
              <w:bCs w:val="0"/>
              <w:sz w:val="32"/>
              <w:szCs w:val="36"/>
            </w:rPr>
            <w:t>- 5 -</w:t>
          </w:r>
          <w:r>
            <w:rPr>
              <w:rFonts w:ascii="宋体" w:hAnsi="宋体"/>
              <w:b w:val="0"/>
              <w:bCs w:val="0"/>
              <w:sz w:val="32"/>
              <w:szCs w:val="36"/>
            </w:rPr>
            <w:fldChar w:fldCharType="end"/>
          </w:r>
          <w:r>
            <w:rPr>
              <w:rFonts w:hint="eastAsia" w:ascii="宋体" w:hAnsi="宋体" w:eastAsia="仿宋_GB2312" w:cs="Times New Roman"/>
              <w:b w:val="0"/>
              <w:bCs w:val="0"/>
              <w:color w:val="000000"/>
              <w:sz w:val="32"/>
              <w:szCs w:val="52"/>
              <w:lang w:eastAsia="zh-CN"/>
            </w:rPr>
            <w:fldChar w:fldCharType="end"/>
          </w:r>
        </w:p>
        <w:p w14:paraId="588F5CE6">
          <w:pPr>
            <w:pStyle w:val="9"/>
            <w:tabs>
              <w:tab w:val="right" w:leader="dot" w:pos="8306"/>
            </w:tabs>
            <w:rPr>
              <w:rFonts w:ascii="宋体" w:hAnsi="宋体"/>
              <w:b w:val="0"/>
              <w:bCs w:val="0"/>
              <w:sz w:val="32"/>
              <w:szCs w:val="36"/>
            </w:rPr>
          </w:pPr>
          <w:r>
            <w:rPr>
              <w:rFonts w:hint="eastAsia" w:ascii="宋体" w:hAnsi="宋体" w:eastAsia="仿宋_GB2312" w:cs="Times New Roman"/>
              <w:b w:val="0"/>
              <w:bCs w:val="0"/>
              <w:color w:val="000000"/>
              <w:sz w:val="32"/>
              <w:szCs w:val="52"/>
              <w:lang w:eastAsia="zh-CN"/>
            </w:rPr>
            <w:fldChar w:fldCharType="begin"/>
          </w:r>
          <w:r>
            <w:rPr>
              <w:rFonts w:hint="eastAsia" w:ascii="宋体" w:hAnsi="宋体" w:eastAsia="仿宋_GB2312" w:cs="Times New Roman"/>
              <w:b w:val="0"/>
              <w:bCs w:val="0"/>
              <w:sz w:val="32"/>
              <w:szCs w:val="52"/>
              <w:lang w:eastAsia="zh-CN"/>
            </w:rPr>
            <w:instrText xml:space="preserve"> HYPERLINK \l _Toc3 </w:instrText>
          </w:r>
          <w:r>
            <w:rPr>
              <w:rFonts w:hint="eastAsia" w:ascii="宋体" w:hAnsi="宋体" w:eastAsia="仿宋_GB2312" w:cs="Times New Roman"/>
              <w:b w:val="0"/>
              <w:bCs w:val="0"/>
              <w:sz w:val="32"/>
              <w:szCs w:val="52"/>
              <w:lang w:eastAsia="zh-CN"/>
            </w:rPr>
            <w:fldChar w:fldCharType="separate"/>
          </w:r>
          <w:r>
            <w:rPr>
              <w:rFonts w:hint="eastAsia" w:ascii="宋体" w:hAnsi="宋体" w:eastAsia="仿宋_GB2312" w:cs="Times New Roman"/>
              <w:b w:val="0"/>
              <w:bCs w:val="0"/>
              <w:sz w:val="32"/>
              <w:szCs w:val="52"/>
              <w:lang w:val="en-US" w:eastAsia="zh-CN"/>
            </w:rPr>
            <w:t>五、资格证明文件</w:t>
          </w:r>
          <w:r>
            <w:rPr>
              <w:rFonts w:ascii="宋体" w:hAnsi="宋体"/>
              <w:b w:val="0"/>
              <w:bCs w:val="0"/>
              <w:sz w:val="32"/>
              <w:szCs w:val="36"/>
            </w:rPr>
            <w:tab/>
          </w:r>
          <w:r>
            <w:rPr>
              <w:rFonts w:ascii="宋体" w:hAnsi="宋体"/>
              <w:b w:val="0"/>
              <w:bCs w:val="0"/>
              <w:sz w:val="32"/>
              <w:szCs w:val="36"/>
            </w:rPr>
            <w:fldChar w:fldCharType="begin"/>
          </w:r>
          <w:r>
            <w:rPr>
              <w:rFonts w:ascii="宋体" w:hAnsi="宋体"/>
              <w:b w:val="0"/>
              <w:bCs w:val="0"/>
              <w:sz w:val="32"/>
              <w:szCs w:val="36"/>
            </w:rPr>
            <w:instrText xml:space="preserve"> PAGEREF _Toc3 \h </w:instrText>
          </w:r>
          <w:r>
            <w:rPr>
              <w:rFonts w:ascii="宋体" w:hAnsi="宋体"/>
              <w:b w:val="0"/>
              <w:bCs w:val="0"/>
              <w:sz w:val="32"/>
              <w:szCs w:val="36"/>
            </w:rPr>
            <w:fldChar w:fldCharType="separate"/>
          </w:r>
          <w:r>
            <w:rPr>
              <w:rFonts w:ascii="宋体" w:hAnsi="宋体"/>
              <w:b w:val="0"/>
              <w:bCs w:val="0"/>
              <w:sz w:val="32"/>
              <w:szCs w:val="36"/>
            </w:rPr>
            <w:t>- 6 -</w:t>
          </w:r>
          <w:r>
            <w:rPr>
              <w:rFonts w:ascii="宋体" w:hAnsi="宋体"/>
              <w:b w:val="0"/>
              <w:bCs w:val="0"/>
              <w:sz w:val="32"/>
              <w:szCs w:val="36"/>
            </w:rPr>
            <w:fldChar w:fldCharType="end"/>
          </w:r>
          <w:r>
            <w:rPr>
              <w:rFonts w:hint="eastAsia" w:ascii="宋体" w:hAnsi="宋体" w:eastAsia="仿宋_GB2312" w:cs="Times New Roman"/>
              <w:b w:val="0"/>
              <w:bCs w:val="0"/>
              <w:color w:val="000000"/>
              <w:sz w:val="32"/>
              <w:szCs w:val="52"/>
              <w:lang w:eastAsia="zh-CN"/>
            </w:rPr>
            <w:fldChar w:fldCharType="end"/>
          </w:r>
        </w:p>
        <w:p w14:paraId="06EAB307">
          <w:pPr>
            <w:pStyle w:val="9"/>
            <w:tabs>
              <w:tab w:val="right" w:leader="dot" w:pos="8306"/>
            </w:tabs>
            <w:rPr>
              <w:rFonts w:ascii="宋体" w:hAnsi="宋体"/>
              <w:b w:val="0"/>
              <w:bCs w:val="0"/>
              <w:sz w:val="32"/>
              <w:szCs w:val="36"/>
            </w:rPr>
          </w:pPr>
          <w:r>
            <w:rPr>
              <w:rFonts w:hint="eastAsia" w:ascii="宋体" w:hAnsi="宋体" w:eastAsia="仿宋_GB2312" w:cs="Times New Roman"/>
              <w:b w:val="0"/>
              <w:bCs w:val="0"/>
              <w:color w:val="000000"/>
              <w:sz w:val="32"/>
              <w:szCs w:val="52"/>
              <w:lang w:eastAsia="zh-CN"/>
            </w:rPr>
            <w:fldChar w:fldCharType="begin"/>
          </w:r>
          <w:r>
            <w:rPr>
              <w:rFonts w:hint="eastAsia" w:ascii="宋体" w:hAnsi="宋体" w:eastAsia="仿宋_GB2312" w:cs="Times New Roman"/>
              <w:b w:val="0"/>
              <w:bCs w:val="0"/>
              <w:sz w:val="32"/>
              <w:szCs w:val="52"/>
              <w:lang w:eastAsia="zh-CN"/>
            </w:rPr>
            <w:instrText xml:space="preserve"> HYPERLINK \l _Toc29194 </w:instrText>
          </w:r>
          <w:r>
            <w:rPr>
              <w:rFonts w:hint="eastAsia" w:ascii="宋体" w:hAnsi="宋体" w:eastAsia="仿宋_GB2312" w:cs="Times New Roman"/>
              <w:b w:val="0"/>
              <w:bCs w:val="0"/>
              <w:sz w:val="32"/>
              <w:szCs w:val="52"/>
              <w:lang w:eastAsia="zh-CN"/>
            </w:rPr>
            <w:fldChar w:fldCharType="separate"/>
          </w:r>
          <w:r>
            <w:rPr>
              <w:rFonts w:hint="eastAsia" w:ascii="宋体" w:hAnsi="宋体" w:eastAsia="仿宋_GB2312" w:cs="Times New Roman"/>
              <w:b w:val="0"/>
              <w:bCs w:val="0"/>
              <w:sz w:val="32"/>
              <w:szCs w:val="52"/>
              <w:lang w:val="en-US" w:eastAsia="zh-CN"/>
            </w:rPr>
            <w:t>六、其他补充资料</w:t>
          </w:r>
          <w:r>
            <w:rPr>
              <w:rFonts w:ascii="宋体" w:hAnsi="宋体"/>
              <w:b w:val="0"/>
              <w:bCs w:val="0"/>
              <w:sz w:val="32"/>
              <w:szCs w:val="36"/>
            </w:rPr>
            <w:tab/>
          </w:r>
          <w:r>
            <w:rPr>
              <w:rFonts w:ascii="宋体" w:hAnsi="宋体"/>
              <w:b w:val="0"/>
              <w:bCs w:val="0"/>
              <w:sz w:val="32"/>
              <w:szCs w:val="36"/>
            </w:rPr>
            <w:fldChar w:fldCharType="begin"/>
          </w:r>
          <w:r>
            <w:rPr>
              <w:rFonts w:ascii="宋体" w:hAnsi="宋体"/>
              <w:b w:val="0"/>
              <w:bCs w:val="0"/>
              <w:sz w:val="32"/>
              <w:szCs w:val="36"/>
            </w:rPr>
            <w:instrText xml:space="preserve"> PAGEREF _Toc29194 \h </w:instrText>
          </w:r>
          <w:r>
            <w:rPr>
              <w:rFonts w:ascii="宋体" w:hAnsi="宋体"/>
              <w:b w:val="0"/>
              <w:bCs w:val="0"/>
              <w:sz w:val="32"/>
              <w:szCs w:val="36"/>
            </w:rPr>
            <w:fldChar w:fldCharType="separate"/>
          </w:r>
          <w:r>
            <w:rPr>
              <w:rFonts w:ascii="宋体" w:hAnsi="宋体"/>
              <w:b w:val="0"/>
              <w:bCs w:val="0"/>
              <w:sz w:val="32"/>
              <w:szCs w:val="36"/>
            </w:rPr>
            <w:t>- 7 -</w:t>
          </w:r>
          <w:r>
            <w:rPr>
              <w:rFonts w:ascii="宋体" w:hAnsi="宋体"/>
              <w:b w:val="0"/>
              <w:bCs w:val="0"/>
              <w:sz w:val="32"/>
              <w:szCs w:val="36"/>
            </w:rPr>
            <w:fldChar w:fldCharType="end"/>
          </w:r>
          <w:r>
            <w:rPr>
              <w:rFonts w:hint="eastAsia" w:ascii="宋体" w:hAnsi="宋体" w:eastAsia="仿宋_GB2312" w:cs="Times New Roman"/>
              <w:b w:val="0"/>
              <w:bCs w:val="0"/>
              <w:color w:val="000000"/>
              <w:sz w:val="32"/>
              <w:szCs w:val="52"/>
              <w:lang w:eastAsia="zh-CN"/>
            </w:rPr>
            <w:fldChar w:fldCharType="end"/>
          </w:r>
        </w:p>
        <w:p w14:paraId="30CDFE4E">
          <w:pPr>
            <w:pStyle w:val="9"/>
            <w:tabs>
              <w:tab w:val="right" w:leader="dot" w:pos="8306"/>
            </w:tabs>
            <w:rPr>
              <w:rFonts w:ascii="宋体" w:hAnsi="宋体"/>
              <w:b w:val="0"/>
              <w:bCs w:val="0"/>
              <w:sz w:val="32"/>
              <w:szCs w:val="36"/>
            </w:rPr>
          </w:pPr>
          <w:r>
            <w:rPr>
              <w:rFonts w:hint="eastAsia" w:ascii="宋体" w:hAnsi="宋体" w:eastAsia="仿宋_GB2312" w:cs="Times New Roman"/>
              <w:b w:val="0"/>
              <w:bCs w:val="0"/>
              <w:color w:val="000000"/>
              <w:sz w:val="32"/>
              <w:szCs w:val="52"/>
              <w:lang w:eastAsia="zh-CN"/>
            </w:rPr>
            <w:fldChar w:fldCharType="begin"/>
          </w:r>
          <w:r>
            <w:rPr>
              <w:rFonts w:hint="eastAsia" w:ascii="宋体" w:hAnsi="宋体" w:eastAsia="仿宋_GB2312" w:cs="Times New Roman"/>
              <w:b w:val="0"/>
              <w:bCs w:val="0"/>
              <w:sz w:val="32"/>
              <w:szCs w:val="52"/>
              <w:lang w:eastAsia="zh-CN"/>
            </w:rPr>
            <w:instrText xml:space="preserve"> HYPERLINK \l _Toc1596 </w:instrText>
          </w:r>
          <w:r>
            <w:rPr>
              <w:rFonts w:hint="eastAsia" w:ascii="宋体" w:hAnsi="宋体" w:eastAsia="仿宋_GB2312" w:cs="Times New Roman"/>
              <w:b w:val="0"/>
              <w:bCs w:val="0"/>
              <w:sz w:val="32"/>
              <w:szCs w:val="52"/>
              <w:lang w:eastAsia="zh-CN"/>
            </w:rPr>
            <w:fldChar w:fldCharType="separate"/>
          </w:r>
          <w:r>
            <w:rPr>
              <w:rFonts w:hint="eastAsia" w:ascii="宋体" w:hAnsi="宋体" w:eastAsia="宋体" w:cs="宋体"/>
              <w:b w:val="0"/>
              <w:bCs w:val="0"/>
              <w:kern w:val="2"/>
              <w:sz w:val="32"/>
              <w:szCs w:val="32"/>
              <w:highlight w:val="none"/>
              <w:lang w:val="en-US" w:eastAsia="zh-CN" w:bidi="ar-SA"/>
            </w:rPr>
            <w:t>无串通投标行为的承诺函</w:t>
          </w:r>
          <w:r>
            <w:rPr>
              <w:rFonts w:ascii="宋体" w:hAnsi="宋体"/>
              <w:b w:val="0"/>
              <w:bCs w:val="0"/>
              <w:sz w:val="32"/>
              <w:szCs w:val="36"/>
            </w:rPr>
            <w:tab/>
          </w:r>
          <w:r>
            <w:rPr>
              <w:rFonts w:ascii="宋体" w:hAnsi="宋体"/>
              <w:b w:val="0"/>
              <w:bCs w:val="0"/>
              <w:sz w:val="32"/>
              <w:szCs w:val="36"/>
            </w:rPr>
            <w:fldChar w:fldCharType="begin"/>
          </w:r>
          <w:r>
            <w:rPr>
              <w:rFonts w:ascii="宋体" w:hAnsi="宋体"/>
              <w:b w:val="0"/>
              <w:bCs w:val="0"/>
              <w:sz w:val="32"/>
              <w:szCs w:val="36"/>
            </w:rPr>
            <w:instrText xml:space="preserve"> PAGEREF _Toc1596 \h </w:instrText>
          </w:r>
          <w:r>
            <w:rPr>
              <w:rFonts w:ascii="宋体" w:hAnsi="宋体"/>
              <w:b w:val="0"/>
              <w:bCs w:val="0"/>
              <w:sz w:val="32"/>
              <w:szCs w:val="36"/>
            </w:rPr>
            <w:fldChar w:fldCharType="separate"/>
          </w:r>
          <w:r>
            <w:rPr>
              <w:rFonts w:ascii="宋体" w:hAnsi="宋体"/>
              <w:b w:val="0"/>
              <w:bCs w:val="0"/>
              <w:sz w:val="32"/>
              <w:szCs w:val="36"/>
            </w:rPr>
            <w:t>- 7 -</w:t>
          </w:r>
          <w:r>
            <w:rPr>
              <w:rFonts w:ascii="宋体" w:hAnsi="宋体"/>
              <w:b w:val="0"/>
              <w:bCs w:val="0"/>
              <w:sz w:val="32"/>
              <w:szCs w:val="36"/>
            </w:rPr>
            <w:fldChar w:fldCharType="end"/>
          </w:r>
          <w:r>
            <w:rPr>
              <w:rFonts w:hint="eastAsia" w:ascii="宋体" w:hAnsi="宋体" w:eastAsia="仿宋_GB2312" w:cs="Times New Roman"/>
              <w:b w:val="0"/>
              <w:bCs w:val="0"/>
              <w:color w:val="000000"/>
              <w:sz w:val="32"/>
              <w:szCs w:val="52"/>
              <w:lang w:eastAsia="zh-CN"/>
            </w:rPr>
            <w:fldChar w:fldCharType="end"/>
          </w:r>
        </w:p>
        <w:p w14:paraId="23BFC3D7">
          <w:pPr>
            <w:pStyle w:val="3"/>
            <w:jc w:val="center"/>
            <w:rPr>
              <w:rFonts w:hint="eastAsia" w:ascii="仿宋_GB2312" w:hAnsi="Calibri" w:eastAsia="仿宋_GB2312" w:cs="Times New Roman"/>
              <w:b w:val="0"/>
              <w:bCs w:val="0"/>
              <w:color w:val="000000"/>
              <w:sz w:val="40"/>
              <w:szCs w:val="52"/>
              <w:lang w:eastAsia="zh-CN"/>
            </w:rPr>
          </w:pPr>
          <w:r>
            <w:rPr>
              <w:rFonts w:hint="eastAsia" w:ascii="宋体" w:hAnsi="宋体" w:eastAsia="仿宋_GB2312" w:cs="Times New Roman"/>
              <w:b w:val="0"/>
              <w:bCs w:val="0"/>
              <w:color w:val="000000"/>
              <w:sz w:val="40"/>
              <w:szCs w:val="52"/>
              <w:lang w:eastAsia="zh-CN"/>
            </w:rPr>
            <w:fldChar w:fldCharType="end"/>
          </w:r>
        </w:p>
        <w:p w14:paraId="496371E0">
          <w:pPr>
            <w:bidi w:val="0"/>
            <w:rPr>
              <w:rFonts w:hint="eastAsia"/>
              <w:lang w:val="en-US" w:eastAsia="zh-CN"/>
            </w:rPr>
          </w:pPr>
        </w:p>
        <w:p w14:paraId="7365A179">
          <w:pPr>
            <w:bidi w:val="0"/>
            <w:rPr>
              <w:rFonts w:hint="eastAsia"/>
              <w:lang w:val="en-US" w:eastAsia="zh-CN"/>
            </w:rPr>
          </w:pPr>
        </w:p>
        <w:p w14:paraId="5D173BDC">
          <w:pPr>
            <w:bidi w:val="0"/>
            <w:rPr>
              <w:rFonts w:hint="eastAsia"/>
              <w:lang w:val="en-US" w:eastAsia="zh-CN"/>
            </w:rPr>
          </w:pPr>
        </w:p>
        <w:p w14:paraId="5BB8E011">
          <w:pPr>
            <w:bidi w:val="0"/>
            <w:rPr>
              <w:rFonts w:hint="eastAsia"/>
              <w:lang w:val="en-US" w:eastAsia="zh-CN"/>
            </w:rPr>
          </w:pPr>
        </w:p>
        <w:p w14:paraId="37EAEDD3">
          <w:pPr>
            <w:bidi w:val="0"/>
            <w:rPr>
              <w:rFonts w:hint="eastAsia"/>
              <w:lang w:val="en-US" w:eastAsia="zh-CN"/>
            </w:rPr>
          </w:pPr>
        </w:p>
        <w:p w14:paraId="4F6D833B">
          <w:pPr>
            <w:bidi w:val="0"/>
            <w:rPr>
              <w:rFonts w:hint="eastAsia"/>
              <w:lang w:val="en-US" w:eastAsia="zh-CN"/>
            </w:rPr>
          </w:pPr>
        </w:p>
        <w:p w14:paraId="43EAD990">
          <w:pPr>
            <w:bidi w:val="0"/>
            <w:rPr>
              <w:rFonts w:hint="eastAsia"/>
              <w:lang w:val="en-US" w:eastAsia="zh-CN"/>
            </w:rPr>
          </w:pPr>
        </w:p>
        <w:p w14:paraId="5501DF17">
          <w:pPr>
            <w:bidi w:val="0"/>
            <w:rPr>
              <w:rFonts w:hint="eastAsia"/>
              <w:lang w:val="en-US" w:eastAsia="zh-CN"/>
            </w:rPr>
          </w:pPr>
        </w:p>
        <w:p w14:paraId="088F0E77">
          <w:pPr>
            <w:bidi w:val="0"/>
            <w:rPr>
              <w:rFonts w:hint="eastAsia"/>
              <w:lang w:val="en-US" w:eastAsia="zh-CN"/>
            </w:rPr>
          </w:pPr>
        </w:p>
        <w:p w14:paraId="19CF8F1D">
          <w:pPr>
            <w:bidi w:val="0"/>
            <w:rPr>
              <w:rFonts w:hint="eastAsia"/>
              <w:lang w:val="en-US" w:eastAsia="zh-CN"/>
            </w:rPr>
          </w:pPr>
        </w:p>
        <w:p w14:paraId="31BC8D57">
          <w:pPr>
            <w:bidi w:val="0"/>
            <w:rPr>
              <w:rFonts w:hint="eastAsia"/>
              <w:lang w:val="en-US" w:eastAsia="zh-CN"/>
            </w:rPr>
          </w:pPr>
        </w:p>
        <w:p w14:paraId="4D3AD061">
          <w:pPr>
            <w:bidi w:val="0"/>
            <w:rPr>
              <w:rFonts w:hint="eastAsia"/>
              <w:lang w:val="en-US" w:eastAsia="zh-CN"/>
            </w:rPr>
          </w:pPr>
        </w:p>
        <w:p w14:paraId="7F9E64E5">
          <w:pPr>
            <w:bidi w:val="0"/>
            <w:rPr>
              <w:rFonts w:hint="eastAsia"/>
              <w:lang w:val="en-US" w:eastAsia="zh-CN"/>
            </w:rPr>
          </w:pPr>
        </w:p>
        <w:p w14:paraId="0B7C894A">
          <w:pPr>
            <w:bidi w:val="0"/>
            <w:rPr>
              <w:rFonts w:hint="eastAsia"/>
              <w:lang w:val="en-US" w:eastAsia="zh-CN"/>
            </w:rPr>
          </w:pPr>
        </w:p>
        <w:p w14:paraId="389CF25C">
          <w:pPr>
            <w:bidi w:val="0"/>
            <w:rPr>
              <w:rFonts w:hint="eastAsia"/>
              <w:lang w:val="en-US" w:eastAsia="zh-CN"/>
            </w:rPr>
          </w:pPr>
        </w:p>
        <w:p w14:paraId="0DA1D066">
          <w:pPr>
            <w:bidi w:val="0"/>
            <w:rPr>
              <w:rFonts w:hint="eastAsia"/>
              <w:lang w:val="en-US" w:eastAsia="zh-CN"/>
            </w:rPr>
          </w:pPr>
        </w:p>
        <w:p w14:paraId="0B50982A">
          <w:pPr>
            <w:tabs>
              <w:tab w:val="center" w:pos="4153"/>
            </w:tabs>
            <w:bidi w:val="0"/>
            <w:jc w:val="left"/>
            <w:rPr>
              <w:rFonts w:hint="eastAsia"/>
              <w:lang w:val="en-US" w:eastAsia="zh-CN"/>
            </w:rPr>
            <w:sectPr>
              <w:footerReference r:id="rId3" w:type="default"/>
              <w:pgSz w:w="11906" w:h="16838"/>
              <w:pgMar w:top="1440" w:right="1800" w:bottom="1440" w:left="1800" w:header="851" w:footer="992" w:gutter="0"/>
              <w:pgNumType w:fmt="numberInDash" w:start="1"/>
              <w:cols w:space="425" w:num="1"/>
              <w:docGrid w:type="lines" w:linePitch="312" w:charSpace="0"/>
            </w:sectPr>
          </w:pPr>
        </w:p>
        <w:p w14:paraId="254B9941">
          <w:pPr>
            <w:rPr>
              <w:rFonts w:hint="eastAsia"/>
              <w:lang w:eastAsia="zh-CN"/>
            </w:rPr>
          </w:pPr>
        </w:p>
      </w:sdtContent>
    </w:sdt>
    <w:p w14:paraId="6371611B">
      <w:pPr>
        <w:pStyle w:val="3"/>
        <w:jc w:val="center"/>
        <w:rPr>
          <w:rFonts w:ascii="仿宋_GB2312" w:hAnsi="Calibri" w:eastAsia="仿宋_GB2312" w:cs="Times New Roman"/>
          <w:color w:val="000000"/>
          <w:sz w:val="36"/>
          <w:szCs w:val="36"/>
          <w:lang w:eastAsia="zh-CN"/>
        </w:rPr>
      </w:pPr>
      <w:bookmarkStart w:id="2" w:name="_Toc17420"/>
      <w:r>
        <w:rPr>
          <w:rFonts w:hint="eastAsia" w:ascii="仿宋_GB2312" w:hAnsi="Calibri" w:eastAsia="仿宋_GB2312" w:cs="Times New Roman"/>
          <w:color w:val="000000"/>
          <w:sz w:val="36"/>
          <w:szCs w:val="36"/>
          <w:lang w:eastAsia="zh-CN"/>
        </w:rPr>
        <w:t>一、投标函</w:t>
      </w:r>
      <w:bookmarkEnd w:id="0"/>
      <w:bookmarkEnd w:id="1"/>
      <w:bookmarkEnd w:id="2"/>
    </w:p>
    <w:p w14:paraId="04EF9117">
      <w:pPr>
        <w:spacing w:line="500" w:lineRule="exact"/>
        <w:rPr>
          <w:rFonts w:ascii="仿宋_GB2312" w:eastAsia="仿宋_GB2312"/>
          <w:color w:val="000000"/>
          <w:sz w:val="24"/>
        </w:rPr>
      </w:pPr>
    </w:p>
    <w:p w14:paraId="690869FE">
      <w:pPr>
        <w:spacing w:line="500" w:lineRule="exact"/>
        <w:rPr>
          <w:rFonts w:hint="eastAsia" w:ascii="方正仿宋_GB2312" w:hAnsi="方正仿宋_GB2312" w:eastAsia="方正仿宋_GB2312" w:cs="方正仿宋_GB2312"/>
          <w:color w:val="000000"/>
          <w:sz w:val="28"/>
          <w:szCs w:val="28"/>
        </w:rPr>
      </w:pPr>
      <w:r>
        <w:rPr>
          <w:rFonts w:hint="eastAsia" w:ascii="方正仿宋_GB2312" w:hAnsi="方正仿宋_GB2312" w:eastAsia="方正仿宋_GB2312" w:cs="方正仿宋_GB2312"/>
          <w:color w:val="000000"/>
          <w:sz w:val="28"/>
          <w:szCs w:val="28"/>
        </w:rPr>
        <w:t>致：</w:t>
      </w:r>
      <w:r>
        <w:rPr>
          <w:rFonts w:hint="eastAsia" w:ascii="方正仿宋_GB2312" w:hAnsi="方正仿宋_GB2312" w:eastAsia="方正仿宋_GB2312" w:cs="方正仿宋_GB2312"/>
          <w:color w:val="000000"/>
          <w:sz w:val="28"/>
          <w:szCs w:val="28"/>
          <w:lang w:val="en-US" w:eastAsia="zh-CN"/>
        </w:rPr>
        <w:t>云南省</w:t>
      </w:r>
      <w:r>
        <w:rPr>
          <w:rFonts w:hint="eastAsia" w:ascii="方正仿宋_GB2312" w:hAnsi="方正仿宋_GB2312" w:eastAsia="方正仿宋_GB2312" w:cs="方正仿宋_GB2312"/>
          <w:color w:val="000000"/>
          <w:sz w:val="28"/>
          <w:szCs w:val="28"/>
        </w:rPr>
        <w:t>第三人民医院</w:t>
      </w:r>
    </w:p>
    <w:p w14:paraId="7149902E">
      <w:pPr>
        <w:spacing w:line="500" w:lineRule="exact"/>
        <w:ind w:firstLine="560" w:firstLineChars="200"/>
        <w:rPr>
          <w:rFonts w:hint="eastAsia" w:ascii="方正仿宋_GB2312" w:hAnsi="方正仿宋_GB2312" w:eastAsia="方正仿宋_GB2312" w:cs="方正仿宋_GB2312"/>
          <w:color w:val="000000"/>
          <w:sz w:val="28"/>
          <w:szCs w:val="28"/>
        </w:rPr>
      </w:pPr>
      <w:r>
        <w:rPr>
          <w:rFonts w:hint="eastAsia" w:ascii="方正仿宋_GB2312" w:hAnsi="方正仿宋_GB2312" w:eastAsia="方正仿宋_GB2312" w:cs="方正仿宋_GB2312"/>
          <w:color w:val="000000"/>
          <w:sz w:val="28"/>
          <w:szCs w:val="28"/>
        </w:rPr>
        <w:t>根据贵方的云南省第三人民医院</w:t>
      </w:r>
      <w:r>
        <w:rPr>
          <w:rFonts w:hint="eastAsia" w:ascii="方正仿宋_GB2312" w:hAnsi="方正仿宋_GB2312" w:eastAsia="方正仿宋_GB2312" w:cs="方正仿宋_GB2312"/>
          <w:color w:val="000000"/>
          <w:sz w:val="28"/>
          <w:szCs w:val="28"/>
          <w:lang w:val="en-US" w:eastAsia="zh-CN"/>
        </w:rPr>
        <w:t>MRI</w:t>
      </w:r>
      <w:r>
        <w:rPr>
          <w:rFonts w:hint="eastAsia" w:ascii="方正仿宋_GB2312" w:hAnsi="方正仿宋_GB2312" w:eastAsia="方正仿宋_GB2312" w:cs="方正仿宋_GB2312"/>
          <w:color w:val="000000"/>
          <w:sz w:val="28"/>
          <w:szCs w:val="28"/>
        </w:rPr>
        <w:t>心脏后处理工作站维修服务项目</w:t>
      </w:r>
      <w:r>
        <w:rPr>
          <w:rFonts w:hint="eastAsia" w:ascii="方正仿宋_GB2312" w:hAnsi="方正仿宋_GB2312" w:eastAsia="方正仿宋_GB2312" w:cs="方正仿宋_GB2312"/>
          <w:color w:val="000000"/>
          <w:sz w:val="28"/>
          <w:szCs w:val="28"/>
          <w:lang w:val="en-US" w:eastAsia="zh-CN"/>
        </w:rPr>
        <w:t>（二次）谈判公告</w:t>
      </w:r>
      <w:r>
        <w:rPr>
          <w:rFonts w:hint="eastAsia" w:ascii="方正仿宋_GB2312" w:hAnsi="方正仿宋_GB2312" w:eastAsia="方正仿宋_GB2312" w:cs="方正仿宋_GB2312"/>
          <w:color w:val="000000"/>
          <w:sz w:val="28"/>
          <w:szCs w:val="28"/>
        </w:rPr>
        <w:t>，</w:t>
      </w:r>
      <w:r>
        <w:rPr>
          <w:rFonts w:hint="eastAsia" w:ascii="方正仿宋_GB2312" w:hAnsi="方正仿宋_GB2312" w:eastAsia="方正仿宋_GB2312" w:cs="方正仿宋_GB2312"/>
          <w:color w:val="000000" w:themeColor="text1"/>
          <w:sz w:val="28"/>
          <w:szCs w:val="28"/>
          <w:u w:val="single"/>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8"/>
          <w:szCs w:val="28"/>
          <w:u w:val="single"/>
          <w14:textFill>
            <w14:solidFill>
              <w14:schemeClr w14:val="tx1"/>
            </w14:solidFill>
          </w14:textFill>
        </w:rPr>
        <w:t>投标人全称</w:t>
      </w:r>
      <w:r>
        <w:rPr>
          <w:rFonts w:hint="eastAsia" w:ascii="方正仿宋_GB2312" w:hAnsi="方正仿宋_GB2312" w:eastAsia="方正仿宋_GB2312" w:cs="方正仿宋_GB2312"/>
          <w:color w:val="000000" w:themeColor="text1"/>
          <w:sz w:val="28"/>
          <w:szCs w:val="28"/>
          <w:u w:val="single"/>
          <w:lang w:eastAsia="zh-CN"/>
          <w14:textFill>
            <w14:solidFill>
              <w14:schemeClr w14:val="tx1"/>
            </w14:solidFill>
          </w14:textFill>
        </w:rPr>
        <w:t>）</w:t>
      </w:r>
      <w:r>
        <w:rPr>
          <w:rFonts w:hint="eastAsia" w:ascii="方正仿宋_GB2312" w:hAnsi="方正仿宋_GB2312" w:eastAsia="方正仿宋_GB2312" w:cs="方正仿宋_GB2312"/>
          <w:color w:val="000000" w:themeColor="text1"/>
          <w:sz w:val="28"/>
          <w:szCs w:val="28"/>
          <w:u w:val="single"/>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sz w:val="28"/>
          <w:szCs w:val="28"/>
        </w:rPr>
        <w:t>我方宣布同意如下：</w:t>
      </w:r>
    </w:p>
    <w:p w14:paraId="66634C79">
      <w:pPr>
        <w:spacing w:line="500" w:lineRule="exact"/>
        <w:ind w:firstLine="560" w:firstLineChars="200"/>
        <w:rPr>
          <w:rFonts w:hint="eastAsia" w:ascii="方正仿宋_GB2312" w:hAnsi="方正仿宋_GB2312" w:eastAsia="方正仿宋_GB2312" w:cs="方正仿宋_GB2312"/>
          <w:color w:val="000000"/>
          <w:sz w:val="28"/>
          <w:szCs w:val="28"/>
        </w:rPr>
      </w:pPr>
      <w:r>
        <w:rPr>
          <w:rFonts w:hint="eastAsia" w:ascii="方正仿宋_GB2312" w:hAnsi="方正仿宋_GB2312" w:eastAsia="方正仿宋_GB2312" w:cs="方正仿宋_GB2312"/>
          <w:color w:val="000000"/>
          <w:sz w:val="28"/>
          <w:szCs w:val="28"/>
        </w:rPr>
        <w:t>（1）我方已详细审核</w:t>
      </w:r>
      <w:r>
        <w:rPr>
          <w:rFonts w:hint="eastAsia" w:ascii="方正仿宋_GB2312" w:hAnsi="方正仿宋_GB2312" w:eastAsia="方正仿宋_GB2312" w:cs="方正仿宋_GB2312"/>
          <w:color w:val="000000"/>
          <w:sz w:val="28"/>
          <w:szCs w:val="28"/>
          <w:lang w:eastAsia="zh-CN"/>
        </w:rPr>
        <w:t>、研读</w:t>
      </w:r>
      <w:r>
        <w:rPr>
          <w:rFonts w:hint="eastAsia" w:ascii="方正仿宋_GB2312" w:hAnsi="方正仿宋_GB2312" w:eastAsia="方正仿宋_GB2312" w:cs="方正仿宋_GB2312"/>
          <w:color w:val="000000"/>
          <w:sz w:val="28"/>
          <w:szCs w:val="28"/>
        </w:rPr>
        <w:t>全部</w:t>
      </w:r>
      <w:r>
        <w:rPr>
          <w:rFonts w:hint="eastAsia" w:ascii="方正仿宋_GB2312" w:hAnsi="方正仿宋_GB2312" w:eastAsia="方正仿宋_GB2312" w:cs="方正仿宋_GB2312"/>
          <w:color w:val="000000"/>
          <w:sz w:val="28"/>
          <w:szCs w:val="28"/>
          <w:lang w:val="en-US" w:eastAsia="zh-CN"/>
        </w:rPr>
        <w:t>谈判公告内容</w:t>
      </w:r>
      <w:r>
        <w:rPr>
          <w:rFonts w:hint="eastAsia" w:ascii="方正仿宋_GB2312" w:hAnsi="方正仿宋_GB2312" w:eastAsia="方正仿宋_GB2312" w:cs="方正仿宋_GB2312"/>
          <w:color w:val="000000"/>
          <w:sz w:val="28"/>
          <w:szCs w:val="28"/>
        </w:rPr>
        <w:t>，包括其有效补充文件等，我们同意放弃对此有不明或误解的权利。</w:t>
      </w:r>
    </w:p>
    <w:p w14:paraId="3C6F3436">
      <w:pPr>
        <w:spacing w:line="500" w:lineRule="exact"/>
        <w:ind w:firstLine="560" w:firstLineChars="200"/>
        <w:rPr>
          <w:rFonts w:hint="eastAsia" w:ascii="方正仿宋_GB2312" w:hAnsi="方正仿宋_GB2312" w:eastAsia="方正仿宋_GB2312" w:cs="方正仿宋_GB2312"/>
          <w:color w:val="000000"/>
          <w:sz w:val="28"/>
          <w:szCs w:val="28"/>
        </w:rPr>
      </w:pPr>
      <w:r>
        <w:rPr>
          <w:rFonts w:hint="eastAsia" w:ascii="方正仿宋_GB2312" w:hAnsi="方正仿宋_GB2312" w:eastAsia="方正仿宋_GB2312" w:cs="方正仿宋_GB2312"/>
          <w:color w:val="000000"/>
          <w:sz w:val="28"/>
          <w:szCs w:val="28"/>
        </w:rPr>
        <w:t>（2）我方完全理解并同意贵方所保留的一切权利。</w:t>
      </w:r>
    </w:p>
    <w:p w14:paraId="17B9D2E8">
      <w:pPr>
        <w:spacing w:line="500" w:lineRule="exact"/>
        <w:ind w:firstLine="560" w:firstLineChars="200"/>
        <w:rPr>
          <w:rFonts w:hint="eastAsia" w:ascii="方正仿宋_GB2312" w:hAnsi="方正仿宋_GB2312" w:eastAsia="方正仿宋_GB2312" w:cs="方正仿宋_GB2312"/>
          <w:color w:val="000000"/>
          <w:sz w:val="28"/>
          <w:szCs w:val="28"/>
        </w:rPr>
      </w:pPr>
      <w:r>
        <w:rPr>
          <w:rFonts w:hint="eastAsia" w:ascii="方正仿宋_GB2312" w:hAnsi="方正仿宋_GB2312" w:eastAsia="方正仿宋_GB2312" w:cs="方正仿宋_GB2312"/>
          <w:color w:val="000000"/>
          <w:sz w:val="28"/>
          <w:szCs w:val="28"/>
        </w:rPr>
        <w:t>（3）我们完全理解贵方不一定要接受最低报价的投标或收到的任何投标。</w:t>
      </w:r>
    </w:p>
    <w:p w14:paraId="52BF7DAB">
      <w:pPr>
        <w:spacing w:line="500" w:lineRule="exact"/>
        <w:ind w:firstLine="560" w:firstLineChars="200"/>
        <w:rPr>
          <w:rFonts w:hint="eastAsia" w:ascii="方正仿宋_GB2312" w:hAnsi="方正仿宋_GB2312" w:eastAsia="方正仿宋_GB2312" w:cs="方正仿宋_GB2312"/>
          <w:color w:val="000000"/>
          <w:sz w:val="28"/>
          <w:szCs w:val="28"/>
        </w:rPr>
      </w:pPr>
      <w:r>
        <w:rPr>
          <w:rFonts w:hint="eastAsia" w:ascii="方正仿宋_GB2312" w:hAnsi="方正仿宋_GB2312" w:eastAsia="方正仿宋_GB2312" w:cs="方正仿宋_GB2312"/>
          <w:color w:val="000000"/>
          <w:sz w:val="28"/>
          <w:szCs w:val="28"/>
        </w:rPr>
        <w:t>（4）我方同意按</w:t>
      </w:r>
      <w:r>
        <w:rPr>
          <w:rFonts w:hint="eastAsia" w:ascii="方正仿宋_GB2312" w:hAnsi="方正仿宋_GB2312" w:eastAsia="方正仿宋_GB2312" w:cs="方正仿宋_GB2312"/>
          <w:color w:val="000000"/>
          <w:sz w:val="28"/>
          <w:szCs w:val="28"/>
          <w:lang w:val="en-US" w:eastAsia="zh-CN"/>
        </w:rPr>
        <w:t>谈判公告</w:t>
      </w:r>
      <w:r>
        <w:rPr>
          <w:rFonts w:hint="eastAsia" w:ascii="方正仿宋_GB2312" w:hAnsi="方正仿宋_GB2312" w:eastAsia="方正仿宋_GB2312" w:cs="方正仿宋_GB2312"/>
          <w:color w:val="000000"/>
          <w:sz w:val="28"/>
          <w:szCs w:val="28"/>
        </w:rPr>
        <w:t>规定提供与本投标有关的一切资料及贵方可能另外要求的与本投标有关的任何资料，并保证已提供和将提供的资料是真实的。</w:t>
      </w:r>
    </w:p>
    <w:p w14:paraId="5F3FB3DF">
      <w:pPr>
        <w:spacing w:line="500" w:lineRule="exact"/>
        <w:ind w:firstLine="560" w:firstLineChars="200"/>
        <w:rPr>
          <w:rFonts w:hint="eastAsia" w:ascii="方正仿宋_GB2312" w:hAnsi="方正仿宋_GB2312" w:eastAsia="方正仿宋_GB2312" w:cs="方正仿宋_GB2312"/>
          <w:color w:val="000000"/>
          <w:sz w:val="28"/>
          <w:szCs w:val="28"/>
        </w:rPr>
      </w:pPr>
      <w:r>
        <w:rPr>
          <w:rFonts w:hint="eastAsia" w:ascii="方正仿宋_GB2312" w:hAnsi="方正仿宋_GB2312" w:eastAsia="方正仿宋_GB2312" w:cs="方正仿宋_GB2312"/>
          <w:color w:val="000000"/>
          <w:sz w:val="28"/>
          <w:szCs w:val="28"/>
        </w:rPr>
        <w:t>（</w:t>
      </w:r>
      <w:r>
        <w:rPr>
          <w:rFonts w:hint="eastAsia" w:ascii="方正仿宋_GB2312" w:hAnsi="方正仿宋_GB2312" w:eastAsia="方正仿宋_GB2312" w:cs="方正仿宋_GB2312"/>
          <w:color w:val="000000"/>
          <w:sz w:val="28"/>
          <w:szCs w:val="28"/>
          <w:lang w:val="en-US" w:eastAsia="zh-CN"/>
        </w:rPr>
        <w:t>5</w:t>
      </w:r>
      <w:r>
        <w:rPr>
          <w:rFonts w:hint="eastAsia" w:ascii="方正仿宋_GB2312" w:hAnsi="方正仿宋_GB2312" w:eastAsia="方正仿宋_GB2312" w:cs="方正仿宋_GB2312"/>
          <w:color w:val="000000"/>
          <w:sz w:val="28"/>
          <w:szCs w:val="28"/>
        </w:rPr>
        <w:t>）一旦我方中标，我们将根据法律法规和</w:t>
      </w:r>
      <w:r>
        <w:rPr>
          <w:rFonts w:hint="eastAsia" w:ascii="方正仿宋_GB2312" w:hAnsi="方正仿宋_GB2312" w:eastAsia="方正仿宋_GB2312" w:cs="方正仿宋_GB2312"/>
          <w:color w:val="000000"/>
          <w:sz w:val="28"/>
          <w:szCs w:val="28"/>
          <w:lang w:val="en-US" w:eastAsia="zh-CN"/>
        </w:rPr>
        <w:t>谈判公告</w:t>
      </w:r>
      <w:r>
        <w:rPr>
          <w:rFonts w:hint="eastAsia" w:ascii="方正仿宋_GB2312" w:hAnsi="方正仿宋_GB2312" w:eastAsia="方正仿宋_GB2312" w:cs="方正仿宋_GB2312"/>
          <w:color w:val="000000"/>
          <w:sz w:val="28"/>
          <w:szCs w:val="28"/>
        </w:rPr>
        <w:t>的规定，严格履行自己的责任和义务。</w:t>
      </w:r>
    </w:p>
    <w:p w14:paraId="05258B69">
      <w:pPr>
        <w:spacing w:line="500" w:lineRule="exact"/>
        <w:ind w:firstLine="560" w:firstLineChars="200"/>
        <w:rPr>
          <w:rFonts w:hint="eastAsia" w:ascii="方正仿宋_GB2312" w:hAnsi="方正仿宋_GB2312" w:eastAsia="方正仿宋_GB2312" w:cs="方正仿宋_GB2312"/>
          <w:color w:val="000000"/>
          <w:sz w:val="28"/>
          <w:szCs w:val="28"/>
        </w:rPr>
      </w:pPr>
      <w:r>
        <w:rPr>
          <w:rFonts w:hint="eastAsia" w:ascii="方正仿宋_GB2312" w:hAnsi="方正仿宋_GB2312" w:eastAsia="方正仿宋_GB2312" w:cs="方正仿宋_GB2312"/>
          <w:color w:val="000000"/>
          <w:sz w:val="28"/>
          <w:szCs w:val="28"/>
        </w:rPr>
        <w:t>（</w:t>
      </w:r>
      <w:r>
        <w:rPr>
          <w:rFonts w:hint="eastAsia" w:ascii="方正仿宋_GB2312" w:hAnsi="方正仿宋_GB2312" w:eastAsia="方正仿宋_GB2312" w:cs="方正仿宋_GB2312"/>
          <w:color w:val="000000"/>
          <w:sz w:val="28"/>
          <w:szCs w:val="28"/>
          <w:lang w:val="en-US" w:eastAsia="zh-CN"/>
        </w:rPr>
        <w:t>6</w:t>
      </w:r>
      <w:r>
        <w:rPr>
          <w:rFonts w:hint="eastAsia" w:ascii="方正仿宋_GB2312" w:hAnsi="方正仿宋_GB2312" w:eastAsia="方正仿宋_GB2312" w:cs="方正仿宋_GB2312"/>
          <w:color w:val="000000"/>
          <w:sz w:val="28"/>
          <w:szCs w:val="28"/>
        </w:rPr>
        <w:t>）与本投标有关的一切正式往来通讯请寄：</w:t>
      </w:r>
    </w:p>
    <w:p w14:paraId="4182F878">
      <w:pPr>
        <w:spacing w:line="500" w:lineRule="exact"/>
        <w:rPr>
          <w:rFonts w:hint="eastAsia" w:ascii="仿宋_GB2312" w:eastAsia="仿宋_GB2312"/>
          <w:color w:val="000000"/>
          <w:sz w:val="28"/>
          <w:szCs w:val="28"/>
        </w:rPr>
      </w:pPr>
    </w:p>
    <w:p w14:paraId="1FA4D4F5">
      <w:pPr>
        <w:spacing w:line="500" w:lineRule="exact"/>
        <w:rPr>
          <w:rFonts w:hint="eastAsia" w:ascii="方正仿宋_GB2312" w:hAnsi="方正仿宋_GB2312" w:eastAsia="方正仿宋_GB2312" w:cs="方正仿宋_GB2312"/>
          <w:color w:val="000000"/>
          <w:sz w:val="28"/>
          <w:szCs w:val="28"/>
        </w:rPr>
      </w:pPr>
      <w:r>
        <w:rPr>
          <w:rFonts w:hint="eastAsia" w:ascii="方正仿宋_GB2312" w:hAnsi="方正仿宋_GB2312" w:eastAsia="方正仿宋_GB2312" w:cs="方正仿宋_GB2312"/>
          <w:color w:val="000000"/>
          <w:sz w:val="28"/>
          <w:szCs w:val="28"/>
        </w:rPr>
        <w:t xml:space="preserve">地址： </w:t>
      </w:r>
      <w:r>
        <w:rPr>
          <w:rFonts w:hint="eastAsia" w:ascii="方正仿宋_GB2312" w:hAnsi="方正仿宋_GB2312" w:eastAsia="方正仿宋_GB2312" w:cs="方正仿宋_GB2312"/>
          <w:color w:val="000000"/>
          <w:sz w:val="28"/>
          <w:szCs w:val="28"/>
          <w:lang w:val="en-US" w:eastAsia="zh-CN"/>
        </w:rPr>
        <w:t xml:space="preserve">     </w:t>
      </w:r>
      <w:r>
        <w:rPr>
          <w:rFonts w:hint="eastAsia" w:ascii="方正仿宋_GB2312" w:hAnsi="方正仿宋_GB2312" w:eastAsia="方正仿宋_GB2312" w:cs="方正仿宋_GB2312"/>
          <w:color w:val="000000"/>
          <w:sz w:val="28"/>
          <w:szCs w:val="28"/>
        </w:rPr>
        <w:t xml:space="preserve"> </w:t>
      </w:r>
      <w:r>
        <w:rPr>
          <w:rFonts w:hint="eastAsia" w:ascii="方正仿宋_GB2312" w:hAnsi="方正仿宋_GB2312" w:eastAsia="方正仿宋_GB2312" w:cs="方正仿宋_GB2312"/>
          <w:color w:val="000000"/>
          <w:sz w:val="28"/>
          <w:szCs w:val="28"/>
          <w:lang w:val="en-US" w:eastAsia="zh-CN"/>
        </w:rPr>
        <w:t xml:space="preserve">                 </w:t>
      </w:r>
      <w:r>
        <w:rPr>
          <w:rFonts w:hint="eastAsia" w:ascii="方正仿宋_GB2312" w:hAnsi="方正仿宋_GB2312" w:eastAsia="方正仿宋_GB2312" w:cs="方正仿宋_GB2312"/>
          <w:color w:val="000000"/>
          <w:sz w:val="28"/>
          <w:szCs w:val="28"/>
        </w:rPr>
        <w:t>邮编：</w:t>
      </w:r>
    </w:p>
    <w:p w14:paraId="0E151813">
      <w:pPr>
        <w:spacing w:line="500" w:lineRule="exact"/>
        <w:rPr>
          <w:rFonts w:hint="eastAsia" w:ascii="方正仿宋_GB2312" w:hAnsi="方正仿宋_GB2312" w:eastAsia="方正仿宋_GB2312" w:cs="方正仿宋_GB2312"/>
          <w:color w:val="000000"/>
          <w:sz w:val="28"/>
          <w:szCs w:val="28"/>
        </w:rPr>
      </w:pPr>
      <w:r>
        <w:rPr>
          <w:rFonts w:hint="eastAsia" w:ascii="方正仿宋_GB2312" w:hAnsi="方正仿宋_GB2312" w:eastAsia="方正仿宋_GB2312" w:cs="方正仿宋_GB2312"/>
          <w:color w:val="000000"/>
          <w:sz w:val="28"/>
          <w:szCs w:val="28"/>
        </w:rPr>
        <w:t>联系人：</w:t>
      </w:r>
      <w:r>
        <w:rPr>
          <w:rFonts w:hint="eastAsia" w:ascii="方正仿宋_GB2312" w:hAnsi="方正仿宋_GB2312" w:eastAsia="方正仿宋_GB2312" w:cs="方正仿宋_GB2312"/>
          <w:color w:val="000000"/>
          <w:sz w:val="28"/>
          <w:szCs w:val="28"/>
          <w:lang w:val="en-US" w:eastAsia="zh-CN"/>
        </w:rPr>
        <w:t xml:space="preserve">    </w:t>
      </w:r>
      <w:r>
        <w:rPr>
          <w:rFonts w:hint="eastAsia" w:ascii="方正仿宋_GB2312" w:hAnsi="方正仿宋_GB2312" w:eastAsia="方正仿宋_GB2312" w:cs="方正仿宋_GB2312"/>
          <w:color w:val="000000"/>
          <w:sz w:val="28"/>
          <w:szCs w:val="28"/>
        </w:rPr>
        <w:t>电话：</w:t>
      </w:r>
      <w:r>
        <w:rPr>
          <w:rFonts w:hint="eastAsia" w:ascii="方正仿宋_GB2312" w:hAnsi="方正仿宋_GB2312" w:eastAsia="方正仿宋_GB2312" w:cs="方正仿宋_GB2312"/>
          <w:color w:val="000000"/>
          <w:sz w:val="28"/>
          <w:szCs w:val="28"/>
          <w:lang w:val="en-US" w:eastAsia="zh-CN"/>
        </w:rPr>
        <w:t xml:space="preserve">     </w:t>
      </w:r>
      <w:r>
        <w:rPr>
          <w:rFonts w:hint="eastAsia" w:ascii="方正仿宋_GB2312" w:hAnsi="方正仿宋_GB2312" w:eastAsia="方正仿宋_GB2312" w:cs="方正仿宋_GB2312"/>
          <w:color w:val="000000"/>
          <w:sz w:val="28"/>
          <w:szCs w:val="28"/>
        </w:rPr>
        <w:t>传真：</w:t>
      </w:r>
    </w:p>
    <w:p w14:paraId="1B1887D7">
      <w:pPr>
        <w:spacing w:line="500" w:lineRule="exact"/>
        <w:rPr>
          <w:rFonts w:hint="eastAsia" w:ascii="方正仿宋_GB2312" w:hAnsi="方正仿宋_GB2312" w:eastAsia="方正仿宋_GB2312" w:cs="方正仿宋_GB2312"/>
          <w:color w:val="000000"/>
          <w:sz w:val="28"/>
          <w:szCs w:val="28"/>
        </w:rPr>
      </w:pPr>
    </w:p>
    <w:p w14:paraId="439065CF">
      <w:pPr>
        <w:spacing w:line="500" w:lineRule="exact"/>
        <w:rPr>
          <w:rFonts w:hint="eastAsia" w:ascii="方正仿宋_GB2312" w:hAnsi="方正仿宋_GB2312" w:eastAsia="方正仿宋_GB2312" w:cs="方正仿宋_GB2312"/>
          <w:color w:val="000000"/>
          <w:sz w:val="28"/>
          <w:szCs w:val="28"/>
        </w:rPr>
      </w:pPr>
    </w:p>
    <w:p w14:paraId="7E18E251">
      <w:pPr>
        <w:spacing w:line="500" w:lineRule="exact"/>
        <w:ind w:firstLine="3080" w:firstLineChars="1100"/>
        <w:rPr>
          <w:rFonts w:hint="eastAsia" w:ascii="方正仿宋_GB2312" w:hAnsi="方正仿宋_GB2312" w:eastAsia="方正仿宋_GB2312" w:cs="方正仿宋_GB2312"/>
          <w:color w:val="000000"/>
          <w:sz w:val="28"/>
          <w:szCs w:val="28"/>
        </w:rPr>
      </w:pPr>
      <w:r>
        <w:rPr>
          <w:rFonts w:hint="eastAsia" w:ascii="方正仿宋_GB2312" w:hAnsi="方正仿宋_GB2312" w:eastAsia="方正仿宋_GB2312" w:cs="方正仿宋_GB2312"/>
          <w:color w:val="000000"/>
          <w:sz w:val="28"/>
          <w:szCs w:val="28"/>
          <w:lang w:val="en-US" w:eastAsia="zh-CN"/>
        </w:rPr>
        <w:t>供应商</w:t>
      </w:r>
      <w:r>
        <w:rPr>
          <w:rFonts w:hint="eastAsia" w:ascii="方正仿宋_GB2312" w:hAnsi="方正仿宋_GB2312" w:eastAsia="方正仿宋_GB2312" w:cs="方正仿宋_GB2312"/>
          <w:color w:val="000000"/>
          <w:sz w:val="28"/>
          <w:szCs w:val="28"/>
        </w:rPr>
        <w:t xml:space="preserve">公章： </w:t>
      </w:r>
    </w:p>
    <w:p w14:paraId="0FFCBAE0">
      <w:pPr>
        <w:spacing w:line="500" w:lineRule="exact"/>
        <w:ind w:firstLine="3080" w:firstLineChars="1100"/>
        <w:rPr>
          <w:rFonts w:hint="eastAsia" w:ascii="方正仿宋_GB2312" w:hAnsi="方正仿宋_GB2312" w:eastAsia="方正仿宋_GB2312" w:cs="方正仿宋_GB2312"/>
          <w:color w:val="000000"/>
          <w:sz w:val="28"/>
          <w:szCs w:val="28"/>
        </w:rPr>
      </w:pPr>
      <w:r>
        <w:rPr>
          <w:rFonts w:hint="eastAsia" w:ascii="方正仿宋_GB2312" w:hAnsi="方正仿宋_GB2312" w:eastAsia="方正仿宋_GB2312" w:cs="方正仿宋_GB2312"/>
          <w:color w:val="000000"/>
          <w:sz w:val="28"/>
          <w:szCs w:val="28"/>
        </w:rPr>
        <w:t xml:space="preserve">法定代表人或授权代表（签字或盖章）： </w:t>
      </w:r>
    </w:p>
    <w:p w14:paraId="3BCA001A">
      <w:pPr>
        <w:spacing w:line="500" w:lineRule="exact"/>
        <w:ind w:firstLine="3080" w:firstLineChars="1100"/>
        <w:rPr>
          <w:rFonts w:hint="eastAsia" w:ascii="方正仿宋_GB2312" w:hAnsi="方正仿宋_GB2312" w:eastAsia="方正仿宋_GB2312" w:cs="方正仿宋_GB2312"/>
          <w:color w:val="000000"/>
          <w:sz w:val="36"/>
          <w:szCs w:val="36"/>
        </w:rPr>
      </w:pPr>
      <w:r>
        <w:rPr>
          <w:rFonts w:hint="eastAsia" w:ascii="方正仿宋_GB2312" w:hAnsi="方正仿宋_GB2312" w:eastAsia="方正仿宋_GB2312" w:cs="方正仿宋_GB2312"/>
          <w:color w:val="000000"/>
          <w:sz w:val="28"/>
          <w:szCs w:val="28"/>
        </w:rPr>
        <w:t>日期：</w:t>
      </w:r>
      <w:bookmarkStart w:id="3" w:name="_Toc7943"/>
    </w:p>
    <w:p w14:paraId="23DDFFDD">
      <w:pPr>
        <w:pStyle w:val="3"/>
        <w:jc w:val="center"/>
        <w:rPr>
          <w:rFonts w:hint="eastAsia" w:ascii="仿宋_GB2312" w:hAnsi="Calibri" w:eastAsia="仿宋_GB2312" w:cs="Times New Roman"/>
          <w:color w:val="000000"/>
          <w:sz w:val="36"/>
          <w:szCs w:val="36"/>
        </w:rPr>
      </w:pPr>
    </w:p>
    <w:p w14:paraId="147EF1D4">
      <w:pPr>
        <w:pStyle w:val="3"/>
        <w:jc w:val="center"/>
        <w:rPr>
          <w:rFonts w:ascii="仿宋_GB2312" w:hAnsi="Calibri" w:eastAsia="仿宋_GB2312" w:cs="Times New Roman"/>
          <w:color w:val="000000"/>
          <w:sz w:val="36"/>
          <w:szCs w:val="36"/>
        </w:rPr>
      </w:pPr>
      <w:r>
        <w:rPr>
          <w:rFonts w:hint="eastAsia" w:ascii="仿宋_GB2312" w:hAnsi="Calibri" w:eastAsia="仿宋_GB2312" w:cs="Times New Roman"/>
          <w:color w:val="000000"/>
          <w:sz w:val="36"/>
          <w:szCs w:val="36"/>
        </w:rPr>
        <w:t>二、报价一览表</w:t>
      </w:r>
      <w:bookmarkEnd w:id="3"/>
    </w:p>
    <w:p w14:paraId="4841D7EF">
      <w:pPr>
        <w:rPr>
          <w:rFonts w:ascii="仿宋_GB2312" w:eastAsia="仿宋_GB2312"/>
          <w:color w:val="000000"/>
        </w:rPr>
      </w:pPr>
    </w:p>
    <w:p w14:paraId="51A5AE25">
      <w:pPr>
        <w:rPr>
          <w:rFonts w:ascii="仿宋_GB2312" w:eastAsia="仿宋_GB2312"/>
          <w:color w:val="000000"/>
        </w:rPr>
      </w:pPr>
    </w:p>
    <w:tbl>
      <w:tblPr>
        <w:tblStyle w:val="11"/>
        <w:tblW w:w="95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4"/>
        <w:gridCol w:w="1835"/>
        <w:gridCol w:w="6799"/>
      </w:tblGrid>
      <w:tr w14:paraId="44137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5" w:hRule="atLeast"/>
          <w:jc w:val="center"/>
        </w:trPr>
        <w:tc>
          <w:tcPr>
            <w:tcW w:w="914" w:type="dxa"/>
            <w:noWrap w:val="0"/>
            <w:vAlign w:val="center"/>
          </w:tcPr>
          <w:p w14:paraId="2CFF29D5">
            <w:pPr>
              <w:pStyle w:val="4"/>
              <w:ind w:left="0" w:leftChars="0" w:firstLine="0" w:firstLineChars="0"/>
              <w:jc w:val="center"/>
              <w:rPr>
                <w:rFonts w:hint="eastAsia" w:ascii="方正仿宋_GB2312" w:hAnsi="方正仿宋_GB2312" w:eastAsia="方正仿宋_GB2312" w:cs="方正仿宋_GB2312"/>
                <w:color w:val="000000"/>
                <w:sz w:val="28"/>
                <w:szCs w:val="28"/>
                <w:lang w:val="en-US" w:eastAsia="zh-CN"/>
              </w:rPr>
            </w:pPr>
            <w:r>
              <w:rPr>
                <w:rFonts w:hint="eastAsia" w:ascii="方正仿宋_GB2312" w:hAnsi="方正仿宋_GB2312" w:eastAsia="方正仿宋_GB2312" w:cs="方正仿宋_GB2312"/>
                <w:color w:val="000000"/>
                <w:sz w:val="28"/>
                <w:szCs w:val="28"/>
                <w:lang w:val="en-US" w:eastAsia="zh-CN"/>
              </w:rPr>
              <w:t>序号</w:t>
            </w:r>
          </w:p>
        </w:tc>
        <w:tc>
          <w:tcPr>
            <w:tcW w:w="1835" w:type="dxa"/>
            <w:noWrap w:val="0"/>
            <w:vAlign w:val="center"/>
          </w:tcPr>
          <w:p w14:paraId="60085E65">
            <w:pPr>
              <w:pStyle w:val="4"/>
              <w:ind w:left="0" w:leftChars="0" w:firstLine="0" w:firstLineChars="0"/>
              <w:jc w:val="center"/>
              <w:rPr>
                <w:rFonts w:hint="eastAsia" w:ascii="方正仿宋_GB2312" w:hAnsi="方正仿宋_GB2312" w:eastAsia="方正仿宋_GB2312" w:cs="方正仿宋_GB2312"/>
                <w:color w:val="000000"/>
                <w:sz w:val="28"/>
                <w:szCs w:val="28"/>
                <w:lang w:val="en-US" w:eastAsia="zh-CN"/>
              </w:rPr>
            </w:pPr>
            <w:r>
              <w:rPr>
                <w:rFonts w:hint="eastAsia" w:ascii="方正仿宋_GB2312" w:hAnsi="方正仿宋_GB2312" w:eastAsia="方正仿宋_GB2312" w:cs="方正仿宋_GB2312"/>
                <w:color w:val="000000"/>
                <w:sz w:val="28"/>
                <w:szCs w:val="28"/>
                <w:lang w:val="en-US" w:eastAsia="zh-CN"/>
              </w:rPr>
              <w:t>项目名称</w:t>
            </w:r>
          </w:p>
        </w:tc>
        <w:tc>
          <w:tcPr>
            <w:tcW w:w="6799" w:type="dxa"/>
            <w:noWrap w:val="0"/>
            <w:vAlign w:val="center"/>
          </w:tcPr>
          <w:p w14:paraId="350C3DD2">
            <w:pPr>
              <w:pStyle w:val="4"/>
              <w:ind w:left="0" w:leftChars="0" w:firstLine="0" w:firstLineChars="0"/>
              <w:jc w:val="left"/>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color w:val="000000"/>
                <w:sz w:val="28"/>
                <w:szCs w:val="28"/>
              </w:rPr>
              <w:t>云南省第三人民医院</w:t>
            </w:r>
            <w:r>
              <w:rPr>
                <w:rFonts w:hint="eastAsia" w:ascii="方正仿宋_GB2312" w:hAnsi="方正仿宋_GB2312" w:eastAsia="方正仿宋_GB2312" w:cs="方正仿宋_GB2312"/>
                <w:color w:val="000000"/>
                <w:sz w:val="28"/>
                <w:szCs w:val="28"/>
                <w:lang w:val="en-US" w:eastAsia="zh-CN"/>
              </w:rPr>
              <w:t>MRI</w:t>
            </w:r>
            <w:r>
              <w:rPr>
                <w:rFonts w:hint="eastAsia" w:ascii="方正仿宋_GB2312" w:hAnsi="方正仿宋_GB2312" w:eastAsia="方正仿宋_GB2312" w:cs="方正仿宋_GB2312"/>
                <w:color w:val="000000"/>
                <w:sz w:val="28"/>
                <w:szCs w:val="28"/>
              </w:rPr>
              <w:t>心脏后处理工作站维修服务项目</w:t>
            </w:r>
            <w:r>
              <w:rPr>
                <w:rFonts w:hint="eastAsia" w:ascii="方正仿宋_GB2312" w:hAnsi="方正仿宋_GB2312" w:eastAsia="方正仿宋_GB2312" w:cs="方正仿宋_GB2312"/>
                <w:color w:val="000000"/>
                <w:sz w:val="28"/>
                <w:szCs w:val="28"/>
                <w:lang w:eastAsia="zh-CN"/>
              </w:rPr>
              <w:t>（</w:t>
            </w:r>
            <w:r>
              <w:rPr>
                <w:rFonts w:hint="eastAsia" w:ascii="方正仿宋_GB2312" w:hAnsi="方正仿宋_GB2312" w:eastAsia="方正仿宋_GB2312" w:cs="方正仿宋_GB2312"/>
                <w:color w:val="000000"/>
                <w:sz w:val="28"/>
                <w:szCs w:val="28"/>
                <w:lang w:val="en-US" w:eastAsia="zh-CN"/>
              </w:rPr>
              <w:t>二次</w:t>
            </w:r>
            <w:r>
              <w:rPr>
                <w:rFonts w:hint="eastAsia" w:ascii="方正仿宋_GB2312" w:hAnsi="方正仿宋_GB2312" w:eastAsia="方正仿宋_GB2312" w:cs="方正仿宋_GB2312"/>
                <w:color w:val="000000"/>
                <w:sz w:val="28"/>
                <w:szCs w:val="28"/>
                <w:lang w:eastAsia="zh-CN"/>
              </w:rPr>
              <w:t>）</w:t>
            </w:r>
          </w:p>
        </w:tc>
      </w:tr>
      <w:tr w14:paraId="6F63F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atLeast"/>
          <w:jc w:val="center"/>
        </w:trPr>
        <w:tc>
          <w:tcPr>
            <w:tcW w:w="914" w:type="dxa"/>
            <w:noWrap w:val="0"/>
            <w:vAlign w:val="center"/>
          </w:tcPr>
          <w:p w14:paraId="030E76E4">
            <w:pPr>
              <w:pStyle w:val="4"/>
              <w:ind w:left="0" w:leftChars="0" w:firstLine="0" w:firstLineChars="0"/>
              <w:jc w:val="center"/>
              <w:rPr>
                <w:rFonts w:hint="eastAsia" w:ascii="方正仿宋_GB2312" w:hAnsi="方正仿宋_GB2312" w:eastAsia="方正仿宋_GB2312" w:cs="方正仿宋_GB2312"/>
                <w:color w:val="000000"/>
                <w:sz w:val="28"/>
                <w:szCs w:val="28"/>
                <w:lang w:val="en-US" w:eastAsia="zh-CN"/>
              </w:rPr>
            </w:pPr>
            <w:r>
              <w:rPr>
                <w:rFonts w:hint="eastAsia" w:ascii="方正仿宋_GB2312" w:hAnsi="方正仿宋_GB2312" w:eastAsia="方正仿宋_GB2312" w:cs="方正仿宋_GB2312"/>
                <w:color w:val="000000"/>
                <w:sz w:val="28"/>
                <w:szCs w:val="28"/>
                <w:lang w:val="en-US" w:eastAsia="zh-CN"/>
              </w:rPr>
              <w:t>1</w:t>
            </w:r>
          </w:p>
        </w:tc>
        <w:tc>
          <w:tcPr>
            <w:tcW w:w="1835" w:type="dxa"/>
            <w:noWrap w:val="0"/>
            <w:vAlign w:val="center"/>
          </w:tcPr>
          <w:p w14:paraId="57F928C0">
            <w:pPr>
              <w:pStyle w:val="4"/>
              <w:jc w:val="both"/>
              <w:rPr>
                <w:rFonts w:hint="eastAsia" w:ascii="方正仿宋_GB2312" w:hAnsi="方正仿宋_GB2312" w:eastAsia="方正仿宋_GB2312" w:cs="方正仿宋_GB2312"/>
                <w:color w:val="000000"/>
                <w:sz w:val="28"/>
                <w:szCs w:val="28"/>
                <w:lang w:val="en-US" w:eastAsia="zh-CN"/>
              </w:rPr>
            </w:pPr>
            <w:r>
              <w:rPr>
                <w:rFonts w:hint="eastAsia" w:ascii="方正仿宋_GB2312" w:hAnsi="方正仿宋_GB2312" w:eastAsia="方正仿宋_GB2312" w:cs="方正仿宋_GB2312"/>
                <w:color w:val="000000"/>
                <w:sz w:val="28"/>
                <w:szCs w:val="28"/>
                <w:lang w:val="en-US" w:eastAsia="zh-CN"/>
              </w:rPr>
              <w:t>报价</w:t>
            </w:r>
          </w:p>
        </w:tc>
        <w:tc>
          <w:tcPr>
            <w:tcW w:w="6799" w:type="dxa"/>
            <w:noWrap w:val="0"/>
            <w:vAlign w:val="center"/>
          </w:tcPr>
          <w:p w14:paraId="0E9F1F4B">
            <w:pP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大写：</w:t>
            </w:r>
          </w:p>
          <w:p w14:paraId="037551D9">
            <w:pP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小写：</w:t>
            </w:r>
          </w:p>
        </w:tc>
      </w:tr>
      <w:tr w14:paraId="7767C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atLeast"/>
          <w:jc w:val="center"/>
        </w:trPr>
        <w:tc>
          <w:tcPr>
            <w:tcW w:w="914" w:type="dxa"/>
            <w:noWrap w:val="0"/>
            <w:vAlign w:val="center"/>
          </w:tcPr>
          <w:p w14:paraId="457D3FE7">
            <w:pPr>
              <w:pStyle w:val="4"/>
              <w:ind w:left="0" w:leftChars="0" w:firstLine="0" w:firstLineChars="0"/>
              <w:jc w:val="center"/>
              <w:rPr>
                <w:rFonts w:hint="eastAsia" w:ascii="方正仿宋_GB2312" w:hAnsi="方正仿宋_GB2312" w:eastAsia="方正仿宋_GB2312" w:cs="方正仿宋_GB2312"/>
                <w:color w:val="000000"/>
                <w:sz w:val="28"/>
                <w:szCs w:val="28"/>
                <w:lang w:val="en-US" w:eastAsia="zh-CN"/>
              </w:rPr>
            </w:pPr>
            <w:r>
              <w:rPr>
                <w:rFonts w:hint="eastAsia" w:ascii="方正仿宋_GB2312" w:hAnsi="方正仿宋_GB2312" w:eastAsia="方正仿宋_GB2312" w:cs="方正仿宋_GB2312"/>
                <w:color w:val="000000"/>
                <w:sz w:val="28"/>
                <w:szCs w:val="28"/>
                <w:lang w:val="en-US" w:eastAsia="zh-CN"/>
              </w:rPr>
              <w:t>2</w:t>
            </w:r>
          </w:p>
        </w:tc>
        <w:tc>
          <w:tcPr>
            <w:tcW w:w="1835" w:type="dxa"/>
            <w:noWrap w:val="0"/>
            <w:vAlign w:val="center"/>
          </w:tcPr>
          <w:p w14:paraId="30DE2FAE">
            <w:pPr>
              <w:pStyle w:val="4"/>
              <w:ind w:left="0" w:leftChars="0" w:firstLine="0" w:firstLineChars="0"/>
              <w:jc w:val="center"/>
              <w:rPr>
                <w:rFonts w:hint="eastAsia" w:ascii="方正仿宋_GB2312" w:hAnsi="方正仿宋_GB2312" w:eastAsia="方正仿宋_GB2312" w:cs="方正仿宋_GB2312"/>
                <w:color w:val="000000"/>
                <w:sz w:val="28"/>
                <w:szCs w:val="28"/>
                <w:lang w:val="en-US" w:eastAsia="zh-CN"/>
              </w:rPr>
            </w:pPr>
            <w:r>
              <w:rPr>
                <w:rFonts w:hint="eastAsia" w:ascii="方正仿宋_GB2312" w:hAnsi="方正仿宋_GB2312" w:eastAsia="方正仿宋_GB2312" w:cs="方正仿宋_GB2312"/>
                <w:color w:val="000000"/>
                <w:sz w:val="28"/>
                <w:szCs w:val="28"/>
                <w:lang w:val="en-US" w:eastAsia="zh-CN"/>
              </w:rPr>
              <w:t>实施周期</w:t>
            </w:r>
          </w:p>
        </w:tc>
        <w:tc>
          <w:tcPr>
            <w:tcW w:w="6799" w:type="dxa"/>
            <w:noWrap w:val="0"/>
            <w:vAlign w:val="center"/>
          </w:tcPr>
          <w:p w14:paraId="59C8A684">
            <w:pPr>
              <w:rPr>
                <w:rFonts w:hint="eastAsia" w:ascii="方正仿宋_GB2312" w:hAnsi="方正仿宋_GB2312" w:eastAsia="方正仿宋_GB2312" w:cs="方正仿宋_GB2312"/>
                <w:sz w:val="24"/>
                <w:szCs w:val="24"/>
              </w:rPr>
            </w:pPr>
          </w:p>
        </w:tc>
      </w:tr>
      <w:tr w14:paraId="65440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atLeast"/>
          <w:jc w:val="center"/>
        </w:trPr>
        <w:tc>
          <w:tcPr>
            <w:tcW w:w="914" w:type="dxa"/>
            <w:noWrap w:val="0"/>
            <w:vAlign w:val="center"/>
          </w:tcPr>
          <w:p w14:paraId="5CC076B6">
            <w:pPr>
              <w:pStyle w:val="4"/>
              <w:ind w:left="0" w:leftChars="0" w:firstLine="0" w:firstLineChars="0"/>
              <w:jc w:val="center"/>
              <w:rPr>
                <w:rFonts w:hint="eastAsia" w:ascii="方正仿宋_GB2312" w:hAnsi="方正仿宋_GB2312" w:eastAsia="方正仿宋_GB2312" w:cs="方正仿宋_GB2312"/>
                <w:color w:val="000000"/>
                <w:sz w:val="28"/>
                <w:szCs w:val="28"/>
                <w:lang w:val="en-US" w:eastAsia="zh-CN"/>
              </w:rPr>
            </w:pPr>
            <w:r>
              <w:rPr>
                <w:rFonts w:hint="eastAsia" w:ascii="方正仿宋_GB2312" w:hAnsi="方正仿宋_GB2312" w:eastAsia="方正仿宋_GB2312" w:cs="方正仿宋_GB2312"/>
                <w:color w:val="000000"/>
                <w:sz w:val="28"/>
                <w:szCs w:val="28"/>
                <w:lang w:val="en-US" w:eastAsia="zh-CN"/>
              </w:rPr>
              <w:t>3</w:t>
            </w:r>
          </w:p>
        </w:tc>
        <w:tc>
          <w:tcPr>
            <w:tcW w:w="1835" w:type="dxa"/>
            <w:noWrap w:val="0"/>
            <w:vAlign w:val="center"/>
          </w:tcPr>
          <w:p w14:paraId="65696E7A">
            <w:pPr>
              <w:pStyle w:val="4"/>
              <w:ind w:left="0" w:leftChars="0" w:firstLine="0" w:firstLineChars="0"/>
              <w:jc w:val="center"/>
              <w:rPr>
                <w:rFonts w:hint="eastAsia" w:ascii="方正仿宋_GB2312" w:hAnsi="方正仿宋_GB2312" w:eastAsia="方正仿宋_GB2312" w:cs="方正仿宋_GB2312"/>
                <w:color w:val="000000"/>
                <w:sz w:val="28"/>
                <w:szCs w:val="28"/>
                <w:lang w:val="en-US" w:eastAsia="zh-CN"/>
              </w:rPr>
            </w:pPr>
            <w:r>
              <w:rPr>
                <w:rFonts w:hint="eastAsia" w:ascii="方正仿宋_GB2312" w:hAnsi="方正仿宋_GB2312" w:eastAsia="方正仿宋_GB2312" w:cs="方正仿宋_GB2312"/>
                <w:color w:val="000000"/>
                <w:sz w:val="28"/>
                <w:szCs w:val="28"/>
                <w:lang w:val="en-US" w:eastAsia="zh-CN"/>
              </w:rPr>
              <w:t>备　　注</w:t>
            </w:r>
          </w:p>
        </w:tc>
        <w:tc>
          <w:tcPr>
            <w:tcW w:w="6799" w:type="dxa"/>
            <w:noWrap w:val="0"/>
            <w:vAlign w:val="center"/>
          </w:tcPr>
          <w:p w14:paraId="0A05BDFA">
            <w:pPr>
              <w:pStyle w:val="4"/>
              <w:rPr>
                <w:rFonts w:hint="eastAsia" w:ascii="方正仿宋_GB2312" w:hAnsi="方正仿宋_GB2312" w:eastAsia="方正仿宋_GB2312" w:cs="方正仿宋_GB2312"/>
                <w:sz w:val="24"/>
                <w:szCs w:val="24"/>
              </w:rPr>
            </w:pPr>
          </w:p>
        </w:tc>
      </w:tr>
    </w:tbl>
    <w:p w14:paraId="6EFA44F0">
      <w:pPr>
        <w:rPr>
          <w:rFonts w:hint="eastAsia" w:ascii="方正仿宋_GB2312" w:hAnsi="方正仿宋_GB2312" w:eastAsia="方正仿宋_GB2312" w:cs="方正仿宋_GB2312"/>
          <w:color w:val="000000"/>
        </w:rPr>
      </w:pPr>
    </w:p>
    <w:p w14:paraId="1B14236A">
      <w:pPr>
        <w:rPr>
          <w:rFonts w:hint="eastAsia" w:ascii="方正仿宋_GB2312" w:hAnsi="方正仿宋_GB2312" w:eastAsia="方正仿宋_GB2312" w:cs="方正仿宋_GB2312"/>
          <w:color w:val="000000"/>
        </w:rPr>
      </w:pPr>
    </w:p>
    <w:p w14:paraId="62CB36BF">
      <w:pPr>
        <w:rPr>
          <w:rFonts w:hint="eastAsia" w:ascii="方正仿宋_GB2312" w:hAnsi="方正仿宋_GB2312" w:eastAsia="方正仿宋_GB2312" w:cs="方正仿宋_GB2312"/>
          <w:color w:val="000000"/>
          <w:sz w:val="24"/>
        </w:rPr>
      </w:pPr>
    </w:p>
    <w:p w14:paraId="53A1169A">
      <w:pPr>
        <w:rPr>
          <w:rFonts w:hint="eastAsia" w:ascii="方正仿宋_GB2312" w:hAnsi="方正仿宋_GB2312" w:eastAsia="方正仿宋_GB2312" w:cs="方正仿宋_GB2312"/>
          <w:color w:val="000000"/>
          <w:sz w:val="24"/>
        </w:rPr>
      </w:pPr>
    </w:p>
    <w:p w14:paraId="06C344B8">
      <w:pPr>
        <w:spacing w:line="500" w:lineRule="exact"/>
        <w:ind w:firstLine="3080" w:firstLineChars="1100"/>
        <w:rPr>
          <w:rFonts w:hint="eastAsia" w:ascii="方正仿宋_GB2312" w:hAnsi="方正仿宋_GB2312" w:eastAsia="方正仿宋_GB2312" w:cs="方正仿宋_GB2312"/>
          <w:color w:val="000000"/>
          <w:sz w:val="28"/>
          <w:szCs w:val="28"/>
        </w:rPr>
      </w:pPr>
      <w:r>
        <w:rPr>
          <w:rFonts w:hint="eastAsia" w:ascii="方正仿宋_GB2312" w:hAnsi="方正仿宋_GB2312" w:eastAsia="方正仿宋_GB2312" w:cs="方正仿宋_GB2312"/>
          <w:color w:val="000000"/>
          <w:sz w:val="28"/>
          <w:szCs w:val="28"/>
          <w:lang w:val="en-US" w:eastAsia="zh-CN"/>
        </w:rPr>
        <w:t>供应商</w:t>
      </w:r>
      <w:r>
        <w:rPr>
          <w:rFonts w:hint="eastAsia" w:ascii="方正仿宋_GB2312" w:hAnsi="方正仿宋_GB2312" w:eastAsia="方正仿宋_GB2312" w:cs="方正仿宋_GB2312"/>
          <w:color w:val="000000"/>
          <w:sz w:val="28"/>
          <w:szCs w:val="28"/>
        </w:rPr>
        <w:t xml:space="preserve">公章： </w:t>
      </w:r>
    </w:p>
    <w:p w14:paraId="0F61FDF0">
      <w:pPr>
        <w:spacing w:line="500" w:lineRule="exact"/>
        <w:ind w:firstLine="3080" w:firstLineChars="1100"/>
        <w:rPr>
          <w:rFonts w:hint="eastAsia" w:ascii="方正仿宋_GB2312" w:hAnsi="方正仿宋_GB2312" w:eastAsia="方正仿宋_GB2312" w:cs="方正仿宋_GB2312"/>
          <w:color w:val="000000"/>
          <w:sz w:val="28"/>
          <w:szCs w:val="28"/>
        </w:rPr>
      </w:pPr>
      <w:r>
        <w:rPr>
          <w:rFonts w:hint="eastAsia" w:ascii="方正仿宋_GB2312" w:hAnsi="方正仿宋_GB2312" w:eastAsia="方正仿宋_GB2312" w:cs="方正仿宋_GB2312"/>
          <w:color w:val="000000"/>
          <w:sz w:val="28"/>
          <w:szCs w:val="28"/>
        </w:rPr>
        <w:t xml:space="preserve">法定代表人或授权代表（签字或盖章）： </w:t>
      </w:r>
    </w:p>
    <w:p w14:paraId="41CA5793">
      <w:pPr>
        <w:spacing w:line="500" w:lineRule="exact"/>
        <w:ind w:firstLine="3080" w:firstLineChars="1100"/>
        <w:rPr>
          <w:rFonts w:ascii="仿宋_GB2312" w:eastAsia="仿宋_GB2312"/>
          <w:color w:val="000000"/>
          <w:sz w:val="28"/>
          <w:szCs w:val="28"/>
        </w:rPr>
      </w:pPr>
      <w:r>
        <w:rPr>
          <w:rFonts w:hint="eastAsia" w:ascii="方正仿宋_GB2312" w:hAnsi="方正仿宋_GB2312" w:eastAsia="方正仿宋_GB2312" w:cs="方正仿宋_GB2312"/>
          <w:color w:val="000000"/>
          <w:sz w:val="28"/>
          <w:szCs w:val="28"/>
        </w:rPr>
        <w:t>日期：</w:t>
      </w:r>
    </w:p>
    <w:p w14:paraId="4D427F82">
      <w:pPr>
        <w:widowControl/>
        <w:snapToGrid w:val="0"/>
        <w:spacing w:before="19" w:line="460" w:lineRule="exact"/>
        <w:rPr>
          <w:rFonts w:hint="eastAsia" w:ascii="宋体" w:hAnsi="宋体" w:cs="宋体"/>
          <w:sz w:val="24"/>
        </w:rPr>
      </w:pPr>
    </w:p>
    <w:p w14:paraId="6D8D8107">
      <w:pPr>
        <w:pStyle w:val="5"/>
        <w:rPr>
          <w:rFonts w:hint="eastAsia"/>
        </w:rPr>
      </w:pPr>
    </w:p>
    <w:p w14:paraId="517741A0">
      <w:pPr>
        <w:spacing w:line="500" w:lineRule="exact"/>
        <w:rPr>
          <w:rFonts w:hint="eastAsia" w:ascii="宋体" w:hAnsi="宋体" w:cs="宋体"/>
          <w:b/>
          <w:sz w:val="24"/>
        </w:rPr>
      </w:pPr>
      <w:r>
        <w:rPr>
          <w:rFonts w:hint="eastAsia" w:ascii="宋体" w:hAnsi="宋体" w:cs="宋体"/>
          <w:b/>
          <w:sz w:val="24"/>
        </w:rPr>
        <w:t>注：</w:t>
      </w:r>
      <w:r>
        <w:rPr>
          <w:rFonts w:hint="eastAsia" w:ascii="宋体" w:hAnsi="宋体" w:cs="宋体"/>
          <w:b/>
          <w:sz w:val="24"/>
          <w:lang w:val="en-US" w:eastAsia="zh-CN"/>
        </w:rPr>
        <w:t>1.报价为该项目的</w:t>
      </w:r>
      <w:r>
        <w:rPr>
          <w:rFonts w:hint="eastAsia" w:ascii="宋体" w:hAnsi="宋体" w:cs="宋体"/>
          <w:b/>
          <w:color w:val="000000" w:themeColor="text1"/>
          <w:sz w:val="24"/>
          <w:lang w:val="en-US" w:eastAsia="zh-CN"/>
          <w14:textFill>
            <w14:solidFill>
              <w14:schemeClr w14:val="tx1"/>
            </w14:solidFill>
          </w14:textFill>
        </w:rPr>
        <w:t>总包干价格；</w:t>
      </w:r>
    </w:p>
    <w:p w14:paraId="438416C9">
      <w:pPr>
        <w:ind w:firstLine="482" w:firstLineChars="200"/>
        <w:rPr>
          <w:rFonts w:hint="eastAsia" w:ascii="仿宋_GB2312" w:hAnsi="Calibri" w:eastAsia="仿宋_GB2312" w:cs="Times New Roman"/>
          <w:color w:val="000000"/>
          <w:sz w:val="36"/>
          <w:szCs w:val="36"/>
          <w:lang w:val="en-US" w:eastAsia="zh-CN"/>
        </w:rPr>
      </w:pPr>
      <w:r>
        <w:rPr>
          <w:rFonts w:hint="eastAsia" w:ascii="宋体" w:hAnsi="宋体" w:cs="宋体"/>
          <w:b/>
          <w:sz w:val="24"/>
          <w:lang w:val="en-US" w:eastAsia="zh-CN"/>
        </w:rPr>
        <w:t>2.</w:t>
      </w:r>
      <w:r>
        <w:rPr>
          <w:rFonts w:hint="eastAsia" w:ascii="宋体" w:hAnsi="宋体" w:cs="宋体"/>
          <w:b/>
          <w:sz w:val="24"/>
          <w:lang w:eastAsia="zh-CN"/>
        </w:rPr>
        <w:t>报</w:t>
      </w:r>
      <w:r>
        <w:rPr>
          <w:rFonts w:hint="eastAsia" w:ascii="宋体" w:hAnsi="宋体" w:cs="宋体"/>
          <w:b/>
          <w:sz w:val="24"/>
        </w:rPr>
        <w:t>价后小数点只保留2位，小数点后第3位进位时只入不舍</w:t>
      </w:r>
      <w:r>
        <w:rPr>
          <w:rFonts w:hint="eastAsia" w:ascii="宋体" w:hAnsi="宋体" w:cs="宋体"/>
          <w:b/>
          <w:sz w:val="24"/>
          <w:lang w:eastAsia="zh-CN"/>
        </w:rPr>
        <w:t>。</w:t>
      </w:r>
      <w:bookmarkStart w:id="4" w:name="_Toc26309"/>
    </w:p>
    <w:p w14:paraId="572CC04A">
      <w:pPr>
        <w:pStyle w:val="3"/>
        <w:jc w:val="center"/>
        <w:rPr>
          <w:rFonts w:hint="eastAsia" w:ascii="仿宋_GB2312" w:hAnsi="Calibri" w:eastAsia="仿宋_GB2312" w:cs="Times New Roman"/>
          <w:color w:val="000000"/>
          <w:sz w:val="36"/>
          <w:szCs w:val="36"/>
          <w:lang w:val="en-US" w:eastAsia="zh-CN"/>
        </w:rPr>
      </w:pPr>
    </w:p>
    <w:p w14:paraId="5A70D4E5">
      <w:pPr>
        <w:pStyle w:val="3"/>
        <w:jc w:val="center"/>
        <w:rPr>
          <w:rFonts w:hint="eastAsia" w:ascii="仿宋_GB2312" w:hAnsi="Calibri" w:eastAsia="仿宋_GB2312" w:cs="Times New Roman"/>
          <w:color w:val="000000"/>
          <w:sz w:val="36"/>
          <w:szCs w:val="36"/>
        </w:rPr>
      </w:pPr>
      <w:r>
        <w:rPr>
          <w:rFonts w:hint="eastAsia" w:ascii="仿宋_GB2312" w:hAnsi="Calibri" w:eastAsia="仿宋_GB2312" w:cs="Times New Roman"/>
          <w:color w:val="000000"/>
          <w:sz w:val="36"/>
          <w:szCs w:val="36"/>
          <w:lang w:val="en-US" w:eastAsia="zh-CN"/>
        </w:rPr>
        <w:t>三、法定代表人身份证明书及</w:t>
      </w:r>
      <w:r>
        <w:rPr>
          <w:rFonts w:hint="eastAsia" w:ascii="仿宋_GB2312" w:hAnsi="Calibri" w:eastAsia="仿宋_GB2312" w:cs="Times New Roman"/>
          <w:color w:val="000000"/>
          <w:sz w:val="36"/>
          <w:szCs w:val="36"/>
        </w:rPr>
        <w:t>法定代表人授权委托书</w:t>
      </w:r>
      <w:bookmarkEnd w:id="4"/>
    </w:p>
    <w:p w14:paraId="56FDF22B">
      <w:pPr>
        <w:ind w:firstLine="1200" w:firstLineChars="400"/>
        <w:rPr>
          <w:rFonts w:hint="default" w:ascii="仿宋_GB2312" w:eastAsia="仿宋_GB2312"/>
          <w:color w:val="000000"/>
          <w:sz w:val="30"/>
          <w:szCs w:val="30"/>
          <w:lang w:val="en-US" w:eastAsia="zh-CN"/>
        </w:rPr>
      </w:pPr>
    </w:p>
    <w:p w14:paraId="4D24E652">
      <w:pPr>
        <w:pStyle w:val="13"/>
        <w:spacing w:line="360" w:lineRule="auto"/>
        <w:rPr>
          <w:rFonts w:hint="eastAsia" w:ascii="宋体" w:hAnsi="宋体" w:eastAsia="宋体" w:cs="宋体"/>
          <w:color w:val="auto"/>
          <w:highlight w:val="none"/>
        </w:rPr>
      </w:pPr>
      <w:bookmarkStart w:id="5" w:name="_Toc20398"/>
      <w:r>
        <w:rPr>
          <w:rFonts w:hint="eastAsia" w:ascii="宋体" w:hAnsi="宋体" w:eastAsia="宋体" w:cs="宋体"/>
          <w:color w:val="auto"/>
          <w:highlight w:val="none"/>
        </w:rPr>
        <w:t>法定代表人身份证明书</w:t>
      </w:r>
      <w:bookmarkEnd w:id="5"/>
    </w:p>
    <w:p w14:paraId="18A3D790">
      <w:pPr>
        <w:spacing w:line="360" w:lineRule="auto"/>
        <w:ind w:firstLine="600"/>
        <w:jc w:val="center"/>
        <w:rPr>
          <w:rFonts w:hint="eastAsia" w:ascii="宋体" w:hAnsi="宋体" w:eastAsia="宋体" w:cs="宋体"/>
          <w:b/>
          <w:color w:val="auto"/>
          <w:sz w:val="30"/>
          <w:szCs w:val="30"/>
          <w:highlight w:val="none"/>
        </w:rPr>
      </w:pPr>
    </w:p>
    <w:p w14:paraId="593ED007">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供应商名称：</w:t>
      </w:r>
      <w:r>
        <w:rPr>
          <w:rFonts w:hint="eastAsia" w:ascii="宋体" w:hAnsi="宋体" w:eastAsia="宋体" w:cs="宋体"/>
          <w:color w:val="auto"/>
          <w:szCs w:val="21"/>
          <w:highlight w:val="none"/>
          <w:u w:val="single"/>
        </w:rPr>
        <w:t xml:space="preserve">                        </w:t>
      </w:r>
    </w:p>
    <w:p w14:paraId="2D26A5E6">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单位性质：</w:t>
      </w:r>
      <w:r>
        <w:rPr>
          <w:rFonts w:hint="eastAsia" w:ascii="宋体" w:hAnsi="宋体" w:eastAsia="宋体" w:cs="宋体"/>
          <w:color w:val="auto"/>
          <w:szCs w:val="21"/>
          <w:highlight w:val="none"/>
          <w:u w:val="single"/>
        </w:rPr>
        <w:t xml:space="preserve">                          </w:t>
      </w:r>
    </w:p>
    <w:p w14:paraId="7D554C14">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成立时间：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76458217">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经营期限：</w:t>
      </w:r>
      <w:r>
        <w:rPr>
          <w:rFonts w:hint="eastAsia" w:ascii="宋体" w:hAnsi="宋体" w:eastAsia="宋体" w:cs="宋体"/>
          <w:color w:val="auto"/>
          <w:szCs w:val="21"/>
          <w:highlight w:val="none"/>
          <w:u w:val="single"/>
        </w:rPr>
        <w:t xml:space="preserve">                          </w:t>
      </w:r>
    </w:p>
    <w:p w14:paraId="535EB722">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姓名：</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性别：</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年龄：</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职务：</w:t>
      </w:r>
      <w:r>
        <w:rPr>
          <w:rFonts w:hint="eastAsia" w:ascii="宋体" w:hAnsi="宋体" w:eastAsia="宋体" w:cs="宋体"/>
          <w:color w:val="auto"/>
          <w:szCs w:val="21"/>
          <w:highlight w:val="none"/>
          <w:u w:val="single"/>
        </w:rPr>
        <w:t xml:space="preserve">            </w:t>
      </w:r>
    </w:p>
    <w:p w14:paraId="5C991368">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系</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（供应商名称）的法定代表人。</w:t>
      </w:r>
    </w:p>
    <w:p w14:paraId="13B318A6">
      <w:pPr>
        <w:spacing w:line="360" w:lineRule="auto"/>
        <w:ind w:firstLine="420" w:firstLineChars="200"/>
        <w:rPr>
          <w:rFonts w:hint="eastAsia" w:ascii="宋体" w:hAnsi="宋体" w:eastAsia="宋体" w:cs="宋体"/>
          <w:color w:val="auto"/>
          <w:szCs w:val="21"/>
          <w:highlight w:val="none"/>
        </w:rPr>
      </w:pPr>
    </w:p>
    <w:p w14:paraId="53747B2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特此证明。</w:t>
      </w:r>
    </w:p>
    <w:p w14:paraId="7E63CBAB">
      <w:pPr>
        <w:spacing w:line="360" w:lineRule="auto"/>
        <w:ind w:firstLine="480"/>
        <w:rPr>
          <w:rFonts w:hint="eastAsia" w:ascii="宋体" w:hAnsi="宋体" w:eastAsia="宋体" w:cs="宋体"/>
          <w:b/>
          <w:bCs/>
          <w:color w:val="auto"/>
          <w:sz w:val="24"/>
          <w:highlight w:val="none"/>
        </w:rPr>
      </w:pPr>
    </w:p>
    <w:p w14:paraId="1EF3126E">
      <w:pPr>
        <w:spacing w:line="360" w:lineRule="auto"/>
        <w:ind w:firstLine="48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附：法定代表人身份证复印件。</w:t>
      </w:r>
    </w:p>
    <w:p w14:paraId="4BB23EC2">
      <w:pPr>
        <w:spacing w:line="360" w:lineRule="auto"/>
        <w:ind w:firstLine="480"/>
        <w:rPr>
          <w:rFonts w:hint="eastAsia" w:ascii="宋体" w:hAnsi="宋体" w:eastAsia="宋体" w:cs="宋体"/>
          <w:b/>
          <w:bCs/>
          <w:color w:val="auto"/>
          <w:sz w:val="24"/>
          <w:highlight w:val="none"/>
        </w:rPr>
      </w:pPr>
    </w:p>
    <w:p w14:paraId="46DDE9A0">
      <w:pPr>
        <w:spacing w:line="360" w:lineRule="auto"/>
        <w:ind w:firstLine="480"/>
        <w:rPr>
          <w:rFonts w:hint="eastAsia" w:ascii="宋体" w:hAnsi="宋体" w:eastAsia="宋体" w:cs="宋体"/>
          <w:b/>
          <w:bCs/>
          <w:color w:val="auto"/>
          <w:sz w:val="24"/>
          <w:highlight w:val="none"/>
        </w:rPr>
      </w:pPr>
    </w:p>
    <w:p w14:paraId="74832E88">
      <w:pPr>
        <w:spacing w:line="360" w:lineRule="auto"/>
        <w:ind w:firstLine="480"/>
        <w:rPr>
          <w:rFonts w:hint="eastAsia" w:ascii="宋体" w:hAnsi="宋体" w:eastAsia="宋体" w:cs="宋体"/>
          <w:b/>
          <w:bCs/>
          <w:color w:val="auto"/>
          <w:sz w:val="24"/>
          <w:highlight w:val="none"/>
        </w:rPr>
      </w:pPr>
    </w:p>
    <w:p w14:paraId="2D6A2C2F">
      <w:pPr>
        <w:spacing w:line="360" w:lineRule="auto"/>
        <w:rPr>
          <w:rFonts w:hint="eastAsia" w:ascii="宋体" w:hAnsi="宋体" w:eastAsia="宋体" w:cs="宋体"/>
          <w:color w:val="auto"/>
          <w:szCs w:val="21"/>
          <w:highlight w:val="none"/>
        </w:rPr>
      </w:pPr>
    </w:p>
    <w:p w14:paraId="4012F956">
      <w:pPr>
        <w:pStyle w:val="5"/>
        <w:spacing w:line="360" w:lineRule="auto"/>
        <w:ind w:firstLine="5271" w:firstLineChars="2500"/>
        <w:rPr>
          <w:rFonts w:hint="eastAsia" w:ascii="宋体" w:hAnsi="宋体" w:eastAsia="宋体" w:cs="宋体"/>
          <w:b/>
          <w:color w:val="auto"/>
          <w:highlight w:val="none"/>
          <w:u w:val="single"/>
        </w:rPr>
      </w:pPr>
      <w:r>
        <w:rPr>
          <w:rFonts w:hint="eastAsia" w:ascii="宋体" w:hAnsi="宋体" w:eastAsia="宋体" w:cs="宋体"/>
          <w:b/>
          <w:color w:val="auto"/>
          <w:highlight w:val="none"/>
        </w:rPr>
        <w:t>供应商（盖单位公章）：</w:t>
      </w:r>
      <w:r>
        <w:rPr>
          <w:rFonts w:hint="eastAsia" w:ascii="宋体" w:hAnsi="宋体" w:eastAsia="宋体" w:cs="宋体"/>
          <w:b/>
          <w:color w:val="auto"/>
          <w:highlight w:val="none"/>
          <w:u w:val="single"/>
        </w:rPr>
        <w:t xml:space="preserve">              </w:t>
      </w:r>
    </w:p>
    <w:p w14:paraId="1DE017DD">
      <w:pPr>
        <w:spacing w:line="360" w:lineRule="auto"/>
        <w:ind w:firstLine="5271" w:firstLineChars="2500"/>
        <w:rPr>
          <w:rFonts w:hint="eastAsia" w:ascii="宋体" w:hAnsi="宋体" w:eastAsia="宋体" w:cs="宋体"/>
          <w:color w:val="auto"/>
          <w:sz w:val="28"/>
          <w:szCs w:val="28"/>
          <w:highlight w:val="none"/>
        </w:rPr>
      </w:pPr>
      <w:r>
        <w:rPr>
          <w:rFonts w:hint="eastAsia" w:ascii="宋体" w:hAnsi="宋体" w:eastAsia="宋体" w:cs="宋体"/>
          <w:b/>
          <w:color w:val="auto"/>
          <w:szCs w:val="21"/>
          <w:highlight w:val="none"/>
        </w:rPr>
        <w:t>日 期：</w:t>
      </w:r>
      <w:r>
        <w:rPr>
          <w:rFonts w:hint="eastAsia" w:ascii="宋体" w:hAnsi="宋体" w:eastAsia="宋体" w:cs="宋体"/>
          <w:b/>
          <w:color w:val="auto"/>
          <w:szCs w:val="21"/>
          <w:highlight w:val="none"/>
          <w:u w:val="single"/>
        </w:rPr>
        <w:t xml:space="preserve">                             </w:t>
      </w:r>
    </w:p>
    <w:p w14:paraId="1329767A">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br w:type="page"/>
      </w:r>
    </w:p>
    <w:p w14:paraId="7E197C17">
      <w:pPr>
        <w:pStyle w:val="13"/>
        <w:spacing w:line="360" w:lineRule="auto"/>
        <w:rPr>
          <w:rFonts w:hint="eastAsia" w:ascii="宋体" w:hAnsi="宋体" w:eastAsia="宋体" w:cs="宋体"/>
          <w:color w:val="auto"/>
          <w:highlight w:val="none"/>
        </w:rPr>
      </w:pPr>
      <w:bookmarkStart w:id="6" w:name="_Toc7235"/>
      <w:r>
        <w:rPr>
          <w:rFonts w:hint="eastAsia" w:ascii="宋体" w:hAnsi="宋体" w:eastAsia="宋体" w:cs="宋体"/>
          <w:color w:val="auto"/>
          <w:highlight w:val="none"/>
        </w:rPr>
        <w:t>法定代表人授权委托书</w:t>
      </w:r>
      <w:bookmarkEnd w:id="6"/>
    </w:p>
    <w:p w14:paraId="6F38C245">
      <w:pPr>
        <w:spacing w:line="360" w:lineRule="auto"/>
        <w:rPr>
          <w:rFonts w:hint="eastAsia" w:ascii="宋体" w:hAnsi="宋体" w:eastAsia="宋体" w:cs="宋体"/>
          <w:color w:val="auto"/>
          <w:szCs w:val="21"/>
          <w:highlight w:val="none"/>
        </w:rPr>
      </w:pPr>
    </w:p>
    <w:p w14:paraId="7EC8D87A">
      <w:pPr>
        <w:spacing w:line="360" w:lineRule="auto"/>
        <w:ind w:firstLine="420" w:firstLineChars="200"/>
        <w:rPr>
          <w:rFonts w:hint="eastAsia" w:ascii="宋体" w:hAnsi="宋体" w:eastAsia="宋体" w:cs="宋体"/>
          <w:color w:val="auto"/>
          <w:szCs w:val="21"/>
          <w:highlight w:val="none"/>
        </w:rPr>
      </w:pPr>
    </w:p>
    <w:p w14:paraId="70CBCF5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本授权书声明：</w:t>
      </w:r>
      <w:r>
        <w:rPr>
          <w:rFonts w:hint="eastAsia" w:ascii="宋体" w:hAnsi="宋体" w:eastAsia="宋体" w:cs="宋体"/>
          <w:color w:val="auto"/>
          <w:szCs w:val="21"/>
          <w:highlight w:val="none"/>
          <w:u w:val="single"/>
        </w:rPr>
        <w:t xml:space="preserve">       （供应商全称）     </w:t>
      </w:r>
      <w:r>
        <w:rPr>
          <w:rFonts w:hint="eastAsia" w:ascii="宋体" w:hAnsi="宋体" w:eastAsia="宋体" w:cs="宋体"/>
          <w:color w:val="auto"/>
          <w:szCs w:val="21"/>
          <w:highlight w:val="none"/>
        </w:rPr>
        <w:t>的法定代表人代表本公司授权</w:t>
      </w:r>
      <w:r>
        <w:rPr>
          <w:rFonts w:hint="eastAsia" w:ascii="宋体" w:hAnsi="宋体" w:eastAsia="宋体" w:cs="宋体"/>
          <w:color w:val="auto"/>
          <w:szCs w:val="21"/>
          <w:highlight w:val="none"/>
          <w:u w:val="single"/>
        </w:rPr>
        <w:t xml:space="preserve">   （委托代理人姓名）   </w:t>
      </w:r>
      <w:r>
        <w:rPr>
          <w:rFonts w:hint="eastAsia" w:ascii="宋体" w:hAnsi="宋体" w:eastAsia="宋体" w:cs="宋体"/>
          <w:color w:val="auto"/>
          <w:szCs w:val="21"/>
          <w:highlight w:val="none"/>
        </w:rPr>
        <w:t>为本公司合法代理人，以本单位名义亲自出席参加贵方组织的</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Cs w:val="21"/>
          <w:highlight w:val="none"/>
          <w:u w:val="single"/>
        </w:rPr>
        <w:t>云南省第三人民医院</w:t>
      </w:r>
      <w:r>
        <w:rPr>
          <w:rFonts w:hint="eastAsia" w:ascii="宋体" w:hAnsi="宋体" w:eastAsia="宋体" w:cs="宋体"/>
          <w:color w:val="auto"/>
          <w:szCs w:val="21"/>
          <w:highlight w:val="none"/>
          <w:u w:val="single"/>
          <w:lang w:val="en-US" w:eastAsia="zh-CN"/>
        </w:rPr>
        <w:t>MRI</w:t>
      </w:r>
      <w:r>
        <w:rPr>
          <w:rFonts w:hint="eastAsia" w:ascii="宋体" w:hAnsi="宋体" w:eastAsia="宋体" w:cs="宋体"/>
          <w:color w:val="auto"/>
          <w:szCs w:val="21"/>
          <w:highlight w:val="none"/>
          <w:u w:val="single"/>
        </w:rPr>
        <w:t>心脏后处理工作站维修服务</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项目</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二次</w:t>
      </w:r>
      <w:bookmarkStart w:id="12" w:name="_GoBack"/>
      <w:bookmarkEnd w:id="12"/>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的谈判采购。代理人在本项目谈判过程中所签署的一切文件和处理与之有关的一切事务，我方均予承认。</w:t>
      </w:r>
    </w:p>
    <w:p w14:paraId="3DA67F9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代理人无转委托权。</w:t>
      </w:r>
    </w:p>
    <w:p w14:paraId="073E8C3D">
      <w:pPr>
        <w:spacing w:line="360" w:lineRule="auto"/>
        <w:ind w:firstLine="420" w:firstLineChars="200"/>
        <w:rPr>
          <w:rFonts w:hint="eastAsia" w:ascii="宋体" w:hAnsi="宋体" w:eastAsia="宋体" w:cs="宋体"/>
          <w:color w:val="auto"/>
          <w:szCs w:val="21"/>
          <w:highlight w:val="none"/>
        </w:rPr>
      </w:pPr>
    </w:p>
    <w:p w14:paraId="2B410317">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供  应  商：</w:t>
      </w:r>
      <w:r>
        <w:rPr>
          <w:rFonts w:hint="eastAsia" w:ascii="宋体" w:hAnsi="宋体" w:eastAsia="宋体" w:cs="宋体"/>
          <w:b/>
          <w:color w:val="auto"/>
          <w:szCs w:val="21"/>
          <w:highlight w:val="none"/>
          <w:u w:val="single"/>
        </w:rPr>
        <w:t xml:space="preserve">        （全称）      </w:t>
      </w:r>
      <w:r>
        <w:rPr>
          <w:rFonts w:hint="eastAsia" w:ascii="宋体" w:hAnsi="宋体" w:eastAsia="宋体" w:cs="宋体"/>
          <w:b/>
          <w:color w:val="auto"/>
          <w:szCs w:val="21"/>
          <w:highlight w:val="none"/>
        </w:rPr>
        <w:t>（盖单位公章）</w:t>
      </w:r>
    </w:p>
    <w:p w14:paraId="2F629008">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法定代表人：</w:t>
      </w:r>
      <w:r>
        <w:rPr>
          <w:rFonts w:hint="eastAsia" w:ascii="宋体" w:hAnsi="宋体" w:eastAsia="宋体" w:cs="宋体"/>
          <w:b/>
          <w:color w:val="auto"/>
          <w:szCs w:val="21"/>
          <w:highlight w:val="none"/>
          <w:u w:val="single"/>
        </w:rPr>
        <w:t xml:space="preserve">                      </w:t>
      </w:r>
      <w:r>
        <w:rPr>
          <w:rFonts w:hint="eastAsia" w:ascii="宋体" w:hAnsi="宋体" w:eastAsia="宋体" w:cs="宋体"/>
          <w:b/>
          <w:color w:val="auto"/>
          <w:szCs w:val="21"/>
          <w:highlight w:val="none"/>
        </w:rPr>
        <w:t>（</w:t>
      </w:r>
      <w:bookmarkStart w:id="7" w:name="_Hlk502067168"/>
      <w:r>
        <w:rPr>
          <w:rFonts w:hint="eastAsia" w:ascii="宋体" w:hAnsi="宋体" w:eastAsia="宋体" w:cs="宋体"/>
          <w:b/>
          <w:color w:val="auto"/>
          <w:szCs w:val="21"/>
          <w:highlight w:val="none"/>
        </w:rPr>
        <w:t>签字或盖章</w:t>
      </w:r>
      <w:bookmarkEnd w:id="7"/>
      <w:r>
        <w:rPr>
          <w:rFonts w:hint="eastAsia" w:ascii="宋体" w:hAnsi="宋体" w:eastAsia="宋体" w:cs="宋体"/>
          <w:b/>
          <w:color w:val="auto"/>
          <w:szCs w:val="21"/>
          <w:highlight w:val="none"/>
        </w:rPr>
        <w:t>）</w:t>
      </w:r>
    </w:p>
    <w:p w14:paraId="5E1BFD68">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法定代表人身份证号码：</w:t>
      </w:r>
      <w:r>
        <w:rPr>
          <w:rFonts w:hint="eastAsia" w:ascii="宋体" w:hAnsi="宋体" w:eastAsia="宋体" w:cs="宋体"/>
          <w:b/>
          <w:color w:val="auto"/>
          <w:szCs w:val="21"/>
          <w:highlight w:val="none"/>
          <w:u w:val="single"/>
        </w:rPr>
        <w:t xml:space="preserve">                             </w:t>
      </w:r>
    </w:p>
    <w:p w14:paraId="6D256C8D">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委托代理人：</w:t>
      </w:r>
      <w:r>
        <w:rPr>
          <w:rFonts w:hint="eastAsia" w:ascii="宋体" w:hAnsi="宋体" w:eastAsia="宋体" w:cs="宋体"/>
          <w:b/>
          <w:color w:val="auto"/>
          <w:szCs w:val="21"/>
          <w:highlight w:val="none"/>
          <w:u w:val="single"/>
        </w:rPr>
        <w:t xml:space="preserve">                      </w:t>
      </w:r>
      <w:r>
        <w:rPr>
          <w:rFonts w:hint="eastAsia" w:ascii="宋体" w:hAnsi="宋体" w:eastAsia="宋体" w:cs="宋体"/>
          <w:b/>
          <w:color w:val="auto"/>
          <w:szCs w:val="21"/>
          <w:highlight w:val="none"/>
        </w:rPr>
        <w:t>（签字或盖章）</w:t>
      </w:r>
    </w:p>
    <w:p w14:paraId="547BE0A8">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职      务：</w:t>
      </w:r>
      <w:r>
        <w:rPr>
          <w:rFonts w:hint="eastAsia" w:ascii="宋体" w:hAnsi="宋体" w:eastAsia="宋体" w:cs="宋体"/>
          <w:b/>
          <w:color w:val="auto"/>
          <w:szCs w:val="21"/>
          <w:highlight w:val="none"/>
          <w:u w:val="single"/>
        </w:rPr>
        <w:t xml:space="preserve">                             </w:t>
      </w:r>
    </w:p>
    <w:p w14:paraId="4C5D1581">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代理人身份证号码：</w:t>
      </w:r>
      <w:r>
        <w:rPr>
          <w:rFonts w:hint="eastAsia" w:ascii="宋体" w:hAnsi="宋体" w:eastAsia="宋体" w:cs="宋体"/>
          <w:b/>
          <w:color w:val="auto"/>
          <w:szCs w:val="21"/>
          <w:highlight w:val="none"/>
          <w:u w:val="single"/>
        </w:rPr>
        <w:t xml:space="preserve">                             </w:t>
      </w:r>
    </w:p>
    <w:p w14:paraId="57ECE6BD">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日期：</w:t>
      </w:r>
      <w:r>
        <w:rPr>
          <w:rFonts w:hint="eastAsia" w:ascii="宋体" w:hAnsi="宋体" w:eastAsia="宋体" w:cs="宋体"/>
          <w:b/>
          <w:color w:val="auto"/>
          <w:szCs w:val="21"/>
          <w:highlight w:val="none"/>
          <w:u w:val="single"/>
        </w:rPr>
        <w:t xml:space="preserve">      </w:t>
      </w:r>
      <w:r>
        <w:rPr>
          <w:rFonts w:hint="eastAsia" w:ascii="宋体" w:hAnsi="宋体" w:eastAsia="宋体" w:cs="宋体"/>
          <w:b/>
          <w:color w:val="auto"/>
          <w:szCs w:val="21"/>
          <w:highlight w:val="none"/>
        </w:rPr>
        <w:t>年</w:t>
      </w:r>
      <w:r>
        <w:rPr>
          <w:rFonts w:hint="eastAsia" w:ascii="宋体" w:hAnsi="宋体" w:eastAsia="宋体" w:cs="宋体"/>
          <w:b/>
          <w:color w:val="auto"/>
          <w:szCs w:val="21"/>
          <w:highlight w:val="none"/>
          <w:u w:val="single"/>
        </w:rPr>
        <w:t xml:space="preserve">       </w:t>
      </w:r>
      <w:r>
        <w:rPr>
          <w:rFonts w:hint="eastAsia" w:ascii="宋体" w:hAnsi="宋体" w:eastAsia="宋体" w:cs="宋体"/>
          <w:b/>
          <w:color w:val="auto"/>
          <w:szCs w:val="21"/>
          <w:highlight w:val="none"/>
        </w:rPr>
        <w:t>月</w:t>
      </w:r>
      <w:r>
        <w:rPr>
          <w:rFonts w:hint="eastAsia" w:ascii="宋体" w:hAnsi="宋体" w:eastAsia="宋体" w:cs="宋体"/>
          <w:b/>
          <w:color w:val="auto"/>
          <w:szCs w:val="21"/>
          <w:highlight w:val="none"/>
          <w:u w:val="single"/>
        </w:rPr>
        <w:t xml:space="preserve">        </w:t>
      </w:r>
      <w:r>
        <w:rPr>
          <w:rFonts w:hint="eastAsia" w:ascii="宋体" w:hAnsi="宋体" w:eastAsia="宋体" w:cs="宋体"/>
          <w:b/>
          <w:color w:val="auto"/>
          <w:szCs w:val="21"/>
          <w:highlight w:val="none"/>
        </w:rPr>
        <w:t>日</w:t>
      </w:r>
    </w:p>
    <w:p w14:paraId="63AE80E3">
      <w:pPr>
        <w:spacing w:line="360" w:lineRule="auto"/>
        <w:ind w:firstLine="420" w:firstLineChars="200"/>
        <w:rPr>
          <w:rFonts w:hint="eastAsia" w:ascii="宋体" w:hAnsi="宋体" w:eastAsia="宋体" w:cs="宋体"/>
          <w:color w:val="auto"/>
          <w:szCs w:val="21"/>
          <w:highlight w:val="none"/>
        </w:rPr>
      </w:pPr>
    </w:p>
    <w:p w14:paraId="07744A7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附：授权代理人身份证复印件</w:t>
      </w:r>
    </w:p>
    <w:p w14:paraId="72046342">
      <w:pPr>
        <w:spacing w:line="360" w:lineRule="auto"/>
        <w:ind w:firstLine="420" w:firstLineChars="200"/>
        <w:rPr>
          <w:rFonts w:hint="eastAsia" w:ascii="宋体" w:hAnsi="宋体" w:eastAsia="宋体" w:cs="宋体"/>
          <w:color w:val="auto"/>
          <w:szCs w:val="21"/>
          <w:highlight w:val="none"/>
        </w:rPr>
      </w:pPr>
    </w:p>
    <w:p w14:paraId="2E7BEC40">
      <w:pPr>
        <w:spacing w:line="360" w:lineRule="auto"/>
        <w:ind w:firstLine="420" w:firstLineChars="200"/>
        <w:rPr>
          <w:rFonts w:hint="eastAsia" w:ascii="宋体" w:hAnsi="宋体" w:eastAsia="宋体" w:cs="宋体"/>
          <w:color w:val="auto"/>
          <w:szCs w:val="21"/>
          <w:highlight w:val="none"/>
        </w:rPr>
      </w:pPr>
    </w:p>
    <w:p w14:paraId="51C60163">
      <w:pPr>
        <w:spacing w:line="360" w:lineRule="auto"/>
        <w:ind w:firstLine="420" w:firstLineChars="200"/>
        <w:rPr>
          <w:rFonts w:hint="eastAsia" w:ascii="宋体" w:hAnsi="宋体" w:eastAsia="宋体" w:cs="宋体"/>
          <w:color w:val="auto"/>
          <w:szCs w:val="21"/>
          <w:highlight w:val="none"/>
        </w:rPr>
      </w:pPr>
    </w:p>
    <w:p w14:paraId="4CD16A39">
      <w:pPr>
        <w:pStyle w:val="2"/>
        <w:rPr>
          <w:rFonts w:hint="eastAsia"/>
        </w:rPr>
      </w:pPr>
    </w:p>
    <w:p w14:paraId="074C171E">
      <w:pPr>
        <w:spacing w:line="360" w:lineRule="auto"/>
        <w:ind w:firstLine="420" w:firstLineChars="200"/>
        <w:rPr>
          <w:rFonts w:hint="eastAsia" w:ascii="宋体" w:hAnsi="宋体" w:eastAsia="宋体" w:cs="宋体"/>
          <w:color w:val="auto"/>
          <w:szCs w:val="21"/>
          <w:highlight w:val="none"/>
        </w:rPr>
      </w:pPr>
    </w:p>
    <w:p w14:paraId="1BECB07A">
      <w:pPr>
        <w:spacing w:line="360" w:lineRule="auto"/>
        <w:ind w:firstLine="420" w:firstLineChars="200"/>
        <w:rPr>
          <w:rFonts w:hint="eastAsia" w:ascii="宋体" w:hAnsi="宋体" w:eastAsia="宋体" w:cs="宋体"/>
          <w:color w:val="auto"/>
          <w:szCs w:val="21"/>
          <w:highlight w:val="none"/>
        </w:rPr>
      </w:pPr>
    </w:p>
    <w:p w14:paraId="5142620F">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注：代理人出席谈判会议时，应提供本人身份证（如非中国国籍应提供护照）原件交由谈判小组核验。</w:t>
      </w:r>
    </w:p>
    <w:p w14:paraId="3AA66353">
      <w:pPr>
        <w:pStyle w:val="5"/>
        <w:spacing w:line="360" w:lineRule="auto"/>
        <w:ind w:firstLine="420"/>
        <w:rPr>
          <w:rFonts w:hint="eastAsia" w:ascii="仿宋_GB2312" w:hAnsi="Calibri" w:eastAsia="仿宋_GB2312" w:cs="Times New Roman"/>
          <w:color w:val="000000"/>
          <w:sz w:val="36"/>
          <w:szCs w:val="36"/>
          <w:lang w:val="en-US" w:eastAsia="zh-CN"/>
        </w:rPr>
      </w:pPr>
      <w:r>
        <w:rPr>
          <w:rFonts w:hint="eastAsia" w:ascii="仿宋_GB2312" w:eastAsia="仿宋_GB2312"/>
          <w:color w:val="000000"/>
          <w:sz w:val="30"/>
          <w:szCs w:val="30"/>
          <w:lang w:eastAsia="zh-CN"/>
        </w:rPr>
        <w:br w:type="page"/>
      </w:r>
      <w:bookmarkStart w:id="8" w:name="_Toc5740"/>
    </w:p>
    <w:p w14:paraId="0D527AF2">
      <w:pPr>
        <w:pStyle w:val="3"/>
        <w:jc w:val="center"/>
        <w:rPr>
          <w:rFonts w:hint="eastAsia" w:ascii="仿宋_GB2312" w:hAnsi="Calibri" w:eastAsia="仿宋_GB2312" w:cs="Times New Roman"/>
          <w:color w:val="000000"/>
          <w:sz w:val="36"/>
          <w:szCs w:val="36"/>
        </w:rPr>
      </w:pPr>
      <w:r>
        <w:rPr>
          <w:rFonts w:hint="eastAsia" w:ascii="仿宋_GB2312" w:hAnsi="Calibri" w:eastAsia="仿宋_GB2312" w:cs="Times New Roman"/>
          <w:color w:val="000000"/>
          <w:sz w:val="36"/>
          <w:szCs w:val="36"/>
          <w:lang w:val="en-US" w:eastAsia="zh-CN"/>
        </w:rPr>
        <w:t>四、服务</w:t>
      </w:r>
      <w:r>
        <w:rPr>
          <w:rFonts w:hint="eastAsia" w:ascii="仿宋_GB2312" w:hAnsi="Calibri" w:eastAsia="仿宋_GB2312" w:cs="Times New Roman"/>
          <w:color w:val="000000"/>
          <w:sz w:val="36"/>
          <w:szCs w:val="36"/>
        </w:rPr>
        <w:t>响应及偏离表</w:t>
      </w:r>
      <w:bookmarkEnd w:id="8"/>
    </w:p>
    <w:tbl>
      <w:tblPr>
        <w:tblStyle w:val="11"/>
        <w:tblW w:w="90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78"/>
        <w:gridCol w:w="2640"/>
        <w:gridCol w:w="1747"/>
        <w:gridCol w:w="1747"/>
        <w:gridCol w:w="1747"/>
      </w:tblGrid>
      <w:tr w14:paraId="3D5C9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1178" w:type="dxa"/>
            <w:vAlign w:val="center"/>
          </w:tcPr>
          <w:p w14:paraId="33FEFFB8">
            <w:pPr>
              <w:snapToGrid w:val="0"/>
              <w:jc w:val="center"/>
              <w:rPr>
                <w:rFonts w:hint="default" w:ascii="仿宋_GB2312" w:hAnsi="宋体" w:eastAsia="仿宋_GB2312"/>
                <w:b/>
                <w:color w:val="000000"/>
                <w:sz w:val="28"/>
                <w:szCs w:val="28"/>
                <w:lang w:val="en-US" w:eastAsia="zh-CN"/>
              </w:rPr>
            </w:pPr>
            <w:r>
              <w:rPr>
                <w:rFonts w:hint="eastAsia" w:ascii="仿宋_GB2312" w:hAnsi="宋体" w:eastAsia="仿宋_GB2312"/>
                <w:b/>
                <w:color w:val="000000"/>
                <w:sz w:val="28"/>
                <w:szCs w:val="28"/>
                <w:lang w:val="en-US" w:eastAsia="zh-CN"/>
              </w:rPr>
              <w:t>序号</w:t>
            </w:r>
          </w:p>
        </w:tc>
        <w:tc>
          <w:tcPr>
            <w:tcW w:w="2640" w:type="dxa"/>
            <w:vAlign w:val="center"/>
          </w:tcPr>
          <w:p w14:paraId="68502B93">
            <w:pPr>
              <w:snapToGrid w:val="0"/>
              <w:jc w:val="center"/>
              <w:rPr>
                <w:rFonts w:hint="default" w:ascii="仿宋_GB2312" w:hAnsi="宋体" w:eastAsia="仿宋_GB2312"/>
                <w:b/>
                <w:color w:val="000000"/>
                <w:sz w:val="28"/>
                <w:szCs w:val="28"/>
                <w:lang w:val="en-US" w:eastAsia="zh-CN"/>
              </w:rPr>
            </w:pPr>
            <w:r>
              <w:rPr>
                <w:rFonts w:hint="eastAsia" w:ascii="仿宋_GB2312" w:hAnsi="宋体" w:eastAsia="仿宋_GB2312"/>
                <w:b/>
                <w:color w:val="000000"/>
                <w:sz w:val="28"/>
                <w:szCs w:val="28"/>
                <w:lang w:val="en-US" w:eastAsia="zh-CN"/>
              </w:rPr>
              <w:t>谈判公告及服务要求</w:t>
            </w:r>
          </w:p>
        </w:tc>
        <w:tc>
          <w:tcPr>
            <w:tcW w:w="1747" w:type="dxa"/>
            <w:vAlign w:val="center"/>
          </w:tcPr>
          <w:p w14:paraId="1B79A57C">
            <w:pPr>
              <w:snapToGrid w:val="0"/>
              <w:jc w:val="center"/>
              <w:rPr>
                <w:rFonts w:hint="eastAsia" w:ascii="仿宋_GB2312" w:hAnsi="宋体" w:eastAsia="仿宋_GB2312"/>
                <w:b/>
                <w:color w:val="000000"/>
                <w:sz w:val="28"/>
                <w:szCs w:val="28"/>
                <w:lang w:val="en-US" w:eastAsia="zh-CN"/>
              </w:rPr>
            </w:pPr>
            <w:r>
              <w:rPr>
                <w:rFonts w:hint="eastAsia" w:ascii="仿宋_GB2312" w:hAnsi="宋体" w:eastAsia="仿宋_GB2312"/>
                <w:b/>
                <w:color w:val="000000"/>
                <w:sz w:val="28"/>
                <w:szCs w:val="28"/>
                <w:lang w:val="en-US" w:eastAsia="zh-CN"/>
              </w:rPr>
              <w:t>响应文件</w:t>
            </w:r>
          </w:p>
        </w:tc>
        <w:tc>
          <w:tcPr>
            <w:tcW w:w="1747" w:type="dxa"/>
            <w:vAlign w:val="center"/>
          </w:tcPr>
          <w:p w14:paraId="41FE51EB">
            <w:pPr>
              <w:snapToGrid w:val="0"/>
              <w:jc w:val="center"/>
              <w:rPr>
                <w:rFonts w:hint="default" w:ascii="仿宋_GB2312" w:hAnsi="宋体" w:eastAsia="仿宋_GB2312"/>
                <w:b/>
                <w:color w:val="000000"/>
                <w:sz w:val="28"/>
                <w:szCs w:val="28"/>
                <w:lang w:val="en-US" w:eastAsia="zh-CN"/>
              </w:rPr>
            </w:pPr>
            <w:r>
              <w:rPr>
                <w:rFonts w:hint="eastAsia" w:ascii="仿宋_GB2312" w:hAnsi="宋体" w:eastAsia="仿宋_GB2312"/>
                <w:b/>
                <w:color w:val="000000"/>
                <w:sz w:val="28"/>
                <w:szCs w:val="28"/>
                <w:lang w:val="en-US" w:eastAsia="zh-CN"/>
              </w:rPr>
              <w:t>偏离说明</w:t>
            </w:r>
          </w:p>
        </w:tc>
        <w:tc>
          <w:tcPr>
            <w:tcW w:w="1747" w:type="dxa"/>
            <w:vAlign w:val="center"/>
          </w:tcPr>
          <w:p w14:paraId="147247B0">
            <w:pPr>
              <w:snapToGrid w:val="0"/>
              <w:jc w:val="center"/>
              <w:rPr>
                <w:rFonts w:hint="eastAsia" w:ascii="仿宋_GB2312" w:hAnsi="宋体" w:eastAsia="仿宋_GB2312"/>
                <w:b/>
                <w:color w:val="000000"/>
                <w:sz w:val="28"/>
                <w:szCs w:val="28"/>
                <w:lang w:val="en-US" w:eastAsia="zh-CN"/>
              </w:rPr>
            </w:pPr>
            <w:r>
              <w:rPr>
                <w:rFonts w:hint="eastAsia" w:ascii="仿宋_GB2312" w:hAnsi="宋体" w:eastAsia="仿宋_GB2312"/>
                <w:b/>
                <w:color w:val="000000"/>
                <w:sz w:val="28"/>
                <w:szCs w:val="28"/>
                <w:lang w:val="en-US" w:eastAsia="zh-CN"/>
              </w:rPr>
              <w:t>备注</w:t>
            </w:r>
          </w:p>
        </w:tc>
      </w:tr>
      <w:tr w14:paraId="4AA99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1178" w:type="dxa"/>
            <w:vAlign w:val="center"/>
          </w:tcPr>
          <w:p w14:paraId="569EDE44">
            <w:pPr>
              <w:snapToGrid w:val="0"/>
              <w:jc w:val="center"/>
              <w:rPr>
                <w:rFonts w:hint="eastAsia" w:ascii="仿宋_GB2312" w:hAnsi="宋体" w:eastAsia="仿宋_GB2312"/>
                <w:b/>
                <w:color w:val="000000"/>
                <w:sz w:val="28"/>
                <w:szCs w:val="28"/>
                <w:lang w:val="en-US" w:eastAsia="zh-CN"/>
              </w:rPr>
            </w:pPr>
            <w:r>
              <w:rPr>
                <w:rFonts w:hint="eastAsia" w:ascii="仿宋_GB2312" w:hAnsi="宋体" w:eastAsia="仿宋_GB2312"/>
                <w:b/>
                <w:color w:val="000000"/>
                <w:sz w:val="28"/>
                <w:szCs w:val="28"/>
                <w:lang w:val="en-US" w:eastAsia="zh-CN"/>
              </w:rPr>
              <w:t>1</w:t>
            </w:r>
          </w:p>
        </w:tc>
        <w:tc>
          <w:tcPr>
            <w:tcW w:w="2640" w:type="dxa"/>
            <w:vAlign w:val="center"/>
          </w:tcPr>
          <w:p w14:paraId="1D1BB069">
            <w:pPr>
              <w:snapToGrid w:val="0"/>
              <w:jc w:val="center"/>
              <w:rPr>
                <w:rFonts w:ascii="仿宋_GB2312" w:hAnsi="宋体" w:eastAsia="仿宋_GB2312"/>
                <w:b/>
                <w:color w:val="000000"/>
                <w:sz w:val="28"/>
                <w:szCs w:val="28"/>
              </w:rPr>
            </w:pPr>
          </w:p>
        </w:tc>
        <w:tc>
          <w:tcPr>
            <w:tcW w:w="1747" w:type="dxa"/>
            <w:vAlign w:val="center"/>
          </w:tcPr>
          <w:p w14:paraId="09FBD17B">
            <w:pPr>
              <w:snapToGrid w:val="0"/>
              <w:rPr>
                <w:rFonts w:hint="default" w:ascii="仿宋_GB2312" w:eastAsia="仿宋_GB2312"/>
                <w:color w:val="000000"/>
                <w:sz w:val="28"/>
                <w:szCs w:val="28"/>
                <w:lang w:val="en-US" w:eastAsia="zh-CN"/>
              </w:rPr>
            </w:pPr>
          </w:p>
        </w:tc>
        <w:tc>
          <w:tcPr>
            <w:tcW w:w="1747" w:type="dxa"/>
            <w:vAlign w:val="center"/>
          </w:tcPr>
          <w:p w14:paraId="5963AE72">
            <w:pPr>
              <w:snapToGrid w:val="0"/>
              <w:rPr>
                <w:rFonts w:hint="default" w:ascii="仿宋_GB2312" w:eastAsia="仿宋_GB2312"/>
                <w:color w:val="000000"/>
                <w:sz w:val="28"/>
                <w:szCs w:val="28"/>
                <w:lang w:val="en-US" w:eastAsia="zh-CN"/>
              </w:rPr>
            </w:pPr>
          </w:p>
        </w:tc>
        <w:tc>
          <w:tcPr>
            <w:tcW w:w="1747" w:type="dxa"/>
            <w:vAlign w:val="center"/>
          </w:tcPr>
          <w:p w14:paraId="039DFF41">
            <w:pPr>
              <w:snapToGrid w:val="0"/>
              <w:rPr>
                <w:rFonts w:hint="default" w:ascii="仿宋_GB2312" w:eastAsia="仿宋_GB2312"/>
                <w:color w:val="000000"/>
                <w:sz w:val="28"/>
                <w:szCs w:val="28"/>
                <w:lang w:val="en-US" w:eastAsia="zh-CN"/>
              </w:rPr>
            </w:pPr>
          </w:p>
        </w:tc>
      </w:tr>
      <w:tr w14:paraId="7C328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1178" w:type="dxa"/>
            <w:vAlign w:val="center"/>
          </w:tcPr>
          <w:p w14:paraId="62371D5F">
            <w:pPr>
              <w:snapToGrid w:val="0"/>
              <w:jc w:val="center"/>
              <w:rPr>
                <w:rFonts w:hint="eastAsia" w:ascii="仿宋_GB2312" w:hAnsi="宋体" w:eastAsia="仿宋_GB2312"/>
                <w:b/>
                <w:color w:val="000000"/>
                <w:sz w:val="28"/>
                <w:szCs w:val="28"/>
                <w:lang w:val="en-US" w:eastAsia="zh-CN"/>
              </w:rPr>
            </w:pPr>
            <w:r>
              <w:rPr>
                <w:rFonts w:hint="eastAsia" w:ascii="仿宋_GB2312" w:hAnsi="宋体" w:eastAsia="仿宋_GB2312"/>
                <w:b/>
                <w:color w:val="000000"/>
                <w:sz w:val="28"/>
                <w:szCs w:val="28"/>
                <w:lang w:val="en-US" w:eastAsia="zh-CN"/>
              </w:rPr>
              <w:t>2</w:t>
            </w:r>
          </w:p>
        </w:tc>
        <w:tc>
          <w:tcPr>
            <w:tcW w:w="2640" w:type="dxa"/>
            <w:vAlign w:val="center"/>
          </w:tcPr>
          <w:p w14:paraId="2A8A24DD">
            <w:pPr>
              <w:snapToGrid w:val="0"/>
              <w:jc w:val="center"/>
              <w:rPr>
                <w:rFonts w:ascii="仿宋_GB2312" w:hAnsi="宋体" w:eastAsia="仿宋_GB2312"/>
                <w:b/>
                <w:color w:val="000000"/>
                <w:sz w:val="28"/>
                <w:szCs w:val="28"/>
              </w:rPr>
            </w:pPr>
          </w:p>
        </w:tc>
        <w:tc>
          <w:tcPr>
            <w:tcW w:w="1747" w:type="dxa"/>
            <w:vAlign w:val="center"/>
          </w:tcPr>
          <w:p w14:paraId="348B61DF">
            <w:pPr>
              <w:snapToGrid w:val="0"/>
              <w:rPr>
                <w:rFonts w:hint="eastAsia" w:ascii="仿宋_GB2312" w:eastAsia="仿宋_GB2312"/>
                <w:color w:val="000000"/>
                <w:sz w:val="28"/>
                <w:szCs w:val="28"/>
                <w:lang w:val="en-US" w:eastAsia="zh-CN"/>
              </w:rPr>
            </w:pPr>
          </w:p>
        </w:tc>
        <w:tc>
          <w:tcPr>
            <w:tcW w:w="1747" w:type="dxa"/>
            <w:vAlign w:val="center"/>
          </w:tcPr>
          <w:p w14:paraId="145C5827">
            <w:pPr>
              <w:snapToGrid w:val="0"/>
              <w:rPr>
                <w:rFonts w:hint="eastAsia" w:ascii="仿宋_GB2312" w:eastAsia="仿宋_GB2312"/>
                <w:color w:val="000000"/>
                <w:sz w:val="28"/>
                <w:szCs w:val="28"/>
                <w:lang w:val="en-US" w:eastAsia="zh-CN"/>
              </w:rPr>
            </w:pPr>
          </w:p>
        </w:tc>
        <w:tc>
          <w:tcPr>
            <w:tcW w:w="1747" w:type="dxa"/>
            <w:vAlign w:val="center"/>
          </w:tcPr>
          <w:p w14:paraId="5E02C49A">
            <w:pPr>
              <w:snapToGrid w:val="0"/>
              <w:rPr>
                <w:rFonts w:hint="eastAsia" w:ascii="仿宋_GB2312" w:eastAsia="仿宋_GB2312"/>
                <w:color w:val="000000"/>
                <w:sz w:val="28"/>
                <w:szCs w:val="28"/>
                <w:lang w:val="en-US" w:eastAsia="zh-CN"/>
              </w:rPr>
            </w:pPr>
          </w:p>
        </w:tc>
      </w:tr>
      <w:tr w14:paraId="3CD4E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1178" w:type="dxa"/>
            <w:vAlign w:val="center"/>
          </w:tcPr>
          <w:p w14:paraId="5F9232CA">
            <w:pPr>
              <w:snapToGrid w:val="0"/>
              <w:jc w:val="center"/>
              <w:rPr>
                <w:rFonts w:hint="default" w:ascii="仿宋_GB2312" w:hAnsi="宋体" w:eastAsia="仿宋_GB2312"/>
                <w:b/>
                <w:color w:val="000000"/>
                <w:sz w:val="28"/>
                <w:szCs w:val="28"/>
                <w:lang w:val="en-US" w:eastAsia="zh-CN"/>
              </w:rPr>
            </w:pPr>
            <w:r>
              <w:rPr>
                <w:rFonts w:hint="eastAsia" w:ascii="仿宋_GB2312" w:hAnsi="宋体" w:eastAsia="仿宋_GB2312"/>
                <w:b/>
                <w:color w:val="000000"/>
                <w:sz w:val="28"/>
                <w:szCs w:val="28"/>
                <w:lang w:val="en-US" w:eastAsia="zh-CN"/>
              </w:rPr>
              <w:t>3</w:t>
            </w:r>
          </w:p>
        </w:tc>
        <w:tc>
          <w:tcPr>
            <w:tcW w:w="2640" w:type="dxa"/>
            <w:vAlign w:val="center"/>
          </w:tcPr>
          <w:p w14:paraId="01020381">
            <w:pPr>
              <w:snapToGrid w:val="0"/>
              <w:jc w:val="center"/>
              <w:rPr>
                <w:rFonts w:hint="eastAsia" w:ascii="仿宋_GB2312" w:hAnsi="宋体" w:eastAsia="仿宋_GB2312"/>
                <w:b/>
                <w:color w:val="000000"/>
                <w:sz w:val="28"/>
                <w:szCs w:val="28"/>
                <w:lang w:val="en-US" w:eastAsia="zh-CN"/>
              </w:rPr>
            </w:pPr>
          </w:p>
        </w:tc>
        <w:tc>
          <w:tcPr>
            <w:tcW w:w="1747" w:type="dxa"/>
            <w:vAlign w:val="center"/>
          </w:tcPr>
          <w:p w14:paraId="08C30A6E">
            <w:pPr>
              <w:snapToGrid w:val="0"/>
              <w:ind w:firstLine="2800" w:firstLineChars="1000"/>
              <w:rPr>
                <w:rFonts w:ascii="仿宋_GB2312" w:eastAsia="仿宋_GB2312"/>
                <w:color w:val="000000"/>
                <w:sz w:val="28"/>
                <w:szCs w:val="28"/>
              </w:rPr>
            </w:pPr>
          </w:p>
        </w:tc>
        <w:tc>
          <w:tcPr>
            <w:tcW w:w="1747" w:type="dxa"/>
            <w:vAlign w:val="center"/>
          </w:tcPr>
          <w:p w14:paraId="43AE8FA6">
            <w:pPr>
              <w:snapToGrid w:val="0"/>
              <w:ind w:firstLine="2800" w:firstLineChars="1000"/>
              <w:rPr>
                <w:rFonts w:ascii="仿宋_GB2312" w:eastAsia="仿宋_GB2312"/>
                <w:color w:val="000000"/>
                <w:sz w:val="28"/>
                <w:szCs w:val="28"/>
              </w:rPr>
            </w:pPr>
          </w:p>
        </w:tc>
        <w:tc>
          <w:tcPr>
            <w:tcW w:w="1747" w:type="dxa"/>
            <w:vAlign w:val="center"/>
          </w:tcPr>
          <w:p w14:paraId="21EF3CB4">
            <w:pPr>
              <w:snapToGrid w:val="0"/>
              <w:ind w:firstLine="2800" w:firstLineChars="1000"/>
              <w:rPr>
                <w:rFonts w:ascii="仿宋_GB2312" w:eastAsia="仿宋_GB2312"/>
                <w:color w:val="000000"/>
                <w:sz w:val="28"/>
                <w:szCs w:val="28"/>
              </w:rPr>
            </w:pPr>
          </w:p>
        </w:tc>
      </w:tr>
      <w:tr w14:paraId="5AD90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1178" w:type="dxa"/>
            <w:vAlign w:val="center"/>
          </w:tcPr>
          <w:p w14:paraId="679D8F50">
            <w:pPr>
              <w:snapToGrid w:val="0"/>
              <w:jc w:val="center"/>
              <w:rPr>
                <w:rFonts w:hint="default" w:ascii="仿宋_GB2312" w:hAnsi="宋体" w:eastAsia="仿宋_GB2312"/>
                <w:b/>
                <w:color w:val="000000"/>
                <w:sz w:val="28"/>
                <w:szCs w:val="28"/>
                <w:lang w:val="en-US" w:eastAsia="zh-CN"/>
              </w:rPr>
            </w:pPr>
            <w:r>
              <w:rPr>
                <w:rFonts w:hint="eastAsia" w:ascii="仿宋_GB2312" w:hAnsi="宋体" w:eastAsia="仿宋_GB2312"/>
                <w:b/>
                <w:color w:val="000000"/>
                <w:sz w:val="28"/>
                <w:szCs w:val="28"/>
                <w:lang w:val="en-US" w:eastAsia="zh-CN"/>
              </w:rPr>
              <w:t>4</w:t>
            </w:r>
          </w:p>
        </w:tc>
        <w:tc>
          <w:tcPr>
            <w:tcW w:w="2640" w:type="dxa"/>
            <w:vAlign w:val="center"/>
          </w:tcPr>
          <w:p w14:paraId="16363FD6">
            <w:pPr>
              <w:snapToGrid w:val="0"/>
              <w:jc w:val="center"/>
              <w:rPr>
                <w:rFonts w:hint="eastAsia" w:ascii="仿宋_GB2312" w:hAnsi="宋体" w:eastAsia="仿宋_GB2312"/>
                <w:b/>
                <w:color w:val="000000"/>
                <w:sz w:val="28"/>
                <w:szCs w:val="28"/>
                <w:lang w:val="en-US" w:eastAsia="zh-CN"/>
              </w:rPr>
            </w:pPr>
          </w:p>
        </w:tc>
        <w:tc>
          <w:tcPr>
            <w:tcW w:w="1747" w:type="dxa"/>
            <w:vAlign w:val="center"/>
          </w:tcPr>
          <w:p w14:paraId="4201FE2F">
            <w:pPr>
              <w:snapToGrid w:val="0"/>
              <w:ind w:firstLine="2800" w:firstLineChars="1000"/>
              <w:rPr>
                <w:rFonts w:ascii="仿宋_GB2312" w:eastAsia="仿宋_GB2312"/>
                <w:color w:val="000000"/>
                <w:sz w:val="28"/>
                <w:szCs w:val="28"/>
              </w:rPr>
            </w:pPr>
          </w:p>
        </w:tc>
        <w:tc>
          <w:tcPr>
            <w:tcW w:w="1747" w:type="dxa"/>
            <w:vAlign w:val="center"/>
          </w:tcPr>
          <w:p w14:paraId="4A090128">
            <w:pPr>
              <w:snapToGrid w:val="0"/>
              <w:ind w:firstLine="2800" w:firstLineChars="1000"/>
              <w:rPr>
                <w:rFonts w:ascii="仿宋_GB2312" w:eastAsia="仿宋_GB2312"/>
                <w:color w:val="000000"/>
                <w:sz w:val="28"/>
                <w:szCs w:val="28"/>
              </w:rPr>
            </w:pPr>
          </w:p>
        </w:tc>
        <w:tc>
          <w:tcPr>
            <w:tcW w:w="1747" w:type="dxa"/>
            <w:vAlign w:val="center"/>
          </w:tcPr>
          <w:p w14:paraId="3180ACFF">
            <w:pPr>
              <w:snapToGrid w:val="0"/>
              <w:ind w:firstLine="2800" w:firstLineChars="1000"/>
              <w:rPr>
                <w:rFonts w:ascii="仿宋_GB2312" w:eastAsia="仿宋_GB2312"/>
                <w:color w:val="000000"/>
                <w:sz w:val="28"/>
                <w:szCs w:val="28"/>
              </w:rPr>
            </w:pPr>
          </w:p>
        </w:tc>
      </w:tr>
      <w:tr w14:paraId="0A489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1178" w:type="dxa"/>
            <w:vAlign w:val="center"/>
          </w:tcPr>
          <w:p w14:paraId="047C4FDE">
            <w:pPr>
              <w:snapToGrid w:val="0"/>
              <w:jc w:val="center"/>
              <w:rPr>
                <w:rFonts w:hint="default" w:ascii="仿宋_GB2312" w:hAnsi="宋体" w:eastAsia="仿宋_GB2312"/>
                <w:b/>
                <w:color w:val="000000"/>
                <w:sz w:val="28"/>
                <w:szCs w:val="28"/>
                <w:lang w:val="en-US" w:eastAsia="zh-CN"/>
              </w:rPr>
            </w:pPr>
            <w:r>
              <w:rPr>
                <w:rFonts w:hint="eastAsia" w:ascii="仿宋_GB2312" w:hAnsi="宋体" w:eastAsia="仿宋_GB2312"/>
                <w:b/>
                <w:color w:val="000000"/>
                <w:sz w:val="28"/>
                <w:szCs w:val="28"/>
                <w:lang w:val="en-US" w:eastAsia="zh-CN"/>
              </w:rPr>
              <w:t>5</w:t>
            </w:r>
          </w:p>
        </w:tc>
        <w:tc>
          <w:tcPr>
            <w:tcW w:w="2640" w:type="dxa"/>
            <w:vAlign w:val="center"/>
          </w:tcPr>
          <w:p w14:paraId="23C8EE1D">
            <w:pPr>
              <w:snapToGrid w:val="0"/>
              <w:jc w:val="center"/>
              <w:rPr>
                <w:rFonts w:hint="eastAsia" w:ascii="仿宋_GB2312" w:hAnsi="宋体" w:eastAsia="仿宋_GB2312"/>
                <w:b/>
                <w:color w:val="000000"/>
                <w:sz w:val="28"/>
                <w:szCs w:val="28"/>
                <w:lang w:val="en-US" w:eastAsia="zh-CN"/>
              </w:rPr>
            </w:pPr>
          </w:p>
        </w:tc>
        <w:tc>
          <w:tcPr>
            <w:tcW w:w="1747" w:type="dxa"/>
            <w:vAlign w:val="center"/>
          </w:tcPr>
          <w:p w14:paraId="508965EC">
            <w:pPr>
              <w:snapToGrid w:val="0"/>
              <w:ind w:firstLine="2800" w:firstLineChars="1000"/>
              <w:rPr>
                <w:rFonts w:ascii="仿宋_GB2312" w:eastAsia="仿宋_GB2312"/>
                <w:color w:val="000000"/>
                <w:sz w:val="28"/>
                <w:szCs w:val="28"/>
              </w:rPr>
            </w:pPr>
          </w:p>
        </w:tc>
        <w:tc>
          <w:tcPr>
            <w:tcW w:w="1747" w:type="dxa"/>
            <w:vAlign w:val="center"/>
          </w:tcPr>
          <w:p w14:paraId="24677F4E">
            <w:pPr>
              <w:snapToGrid w:val="0"/>
              <w:ind w:firstLine="2800" w:firstLineChars="1000"/>
              <w:rPr>
                <w:rFonts w:ascii="仿宋_GB2312" w:eastAsia="仿宋_GB2312"/>
                <w:color w:val="000000"/>
                <w:sz w:val="28"/>
                <w:szCs w:val="28"/>
              </w:rPr>
            </w:pPr>
          </w:p>
        </w:tc>
        <w:tc>
          <w:tcPr>
            <w:tcW w:w="1747" w:type="dxa"/>
            <w:vAlign w:val="center"/>
          </w:tcPr>
          <w:p w14:paraId="735E8A35">
            <w:pPr>
              <w:snapToGrid w:val="0"/>
              <w:ind w:firstLine="2800" w:firstLineChars="1000"/>
              <w:rPr>
                <w:rFonts w:ascii="仿宋_GB2312" w:eastAsia="仿宋_GB2312"/>
                <w:color w:val="000000"/>
                <w:sz w:val="28"/>
                <w:szCs w:val="28"/>
              </w:rPr>
            </w:pPr>
          </w:p>
        </w:tc>
      </w:tr>
      <w:tr w14:paraId="39B17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1178" w:type="dxa"/>
            <w:vAlign w:val="center"/>
          </w:tcPr>
          <w:p w14:paraId="5260F33E">
            <w:pPr>
              <w:snapToGrid w:val="0"/>
              <w:jc w:val="center"/>
              <w:rPr>
                <w:rFonts w:hint="eastAsia" w:ascii="仿宋_GB2312" w:hAnsi="宋体" w:eastAsia="仿宋_GB2312"/>
                <w:b/>
                <w:color w:val="000000"/>
                <w:sz w:val="28"/>
                <w:szCs w:val="28"/>
                <w:lang w:val="en-US" w:eastAsia="zh-CN"/>
              </w:rPr>
            </w:pPr>
            <w:r>
              <w:rPr>
                <w:rFonts w:hint="eastAsia" w:ascii="仿宋_GB2312" w:hAnsi="宋体" w:eastAsia="仿宋_GB2312"/>
                <w:b/>
                <w:color w:val="000000"/>
                <w:sz w:val="28"/>
                <w:szCs w:val="28"/>
                <w:lang w:val="en-US" w:eastAsia="zh-CN"/>
              </w:rPr>
              <w:t>...</w:t>
            </w:r>
          </w:p>
        </w:tc>
        <w:tc>
          <w:tcPr>
            <w:tcW w:w="2640" w:type="dxa"/>
            <w:vAlign w:val="center"/>
          </w:tcPr>
          <w:p w14:paraId="2DE48827">
            <w:pPr>
              <w:snapToGrid w:val="0"/>
              <w:jc w:val="center"/>
              <w:rPr>
                <w:rFonts w:hint="eastAsia" w:ascii="仿宋_GB2312" w:hAnsi="宋体" w:eastAsia="仿宋_GB2312"/>
                <w:b/>
                <w:color w:val="000000"/>
                <w:sz w:val="28"/>
                <w:szCs w:val="28"/>
                <w:lang w:val="en-US" w:eastAsia="zh-CN"/>
              </w:rPr>
            </w:pPr>
          </w:p>
        </w:tc>
        <w:tc>
          <w:tcPr>
            <w:tcW w:w="1747" w:type="dxa"/>
            <w:vAlign w:val="center"/>
          </w:tcPr>
          <w:p w14:paraId="36973C67">
            <w:pPr>
              <w:snapToGrid w:val="0"/>
              <w:ind w:firstLine="2800" w:firstLineChars="1000"/>
              <w:rPr>
                <w:rFonts w:ascii="仿宋_GB2312" w:eastAsia="仿宋_GB2312"/>
                <w:color w:val="000000"/>
                <w:sz w:val="28"/>
                <w:szCs w:val="28"/>
              </w:rPr>
            </w:pPr>
          </w:p>
        </w:tc>
        <w:tc>
          <w:tcPr>
            <w:tcW w:w="1747" w:type="dxa"/>
            <w:vAlign w:val="center"/>
          </w:tcPr>
          <w:p w14:paraId="20DE0DC1">
            <w:pPr>
              <w:snapToGrid w:val="0"/>
              <w:ind w:firstLine="2800" w:firstLineChars="1000"/>
              <w:rPr>
                <w:rFonts w:ascii="仿宋_GB2312" w:eastAsia="仿宋_GB2312"/>
                <w:color w:val="000000"/>
                <w:sz w:val="28"/>
                <w:szCs w:val="28"/>
              </w:rPr>
            </w:pPr>
          </w:p>
        </w:tc>
        <w:tc>
          <w:tcPr>
            <w:tcW w:w="1747" w:type="dxa"/>
            <w:vAlign w:val="center"/>
          </w:tcPr>
          <w:p w14:paraId="3D35B098">
            <w:pPr>
              <w:snapToGrid w:val="0"/>
              <w:ind w:firstLine="2800" w:firstLineChars="1000"/>
              <w:rPr>
                <w:rFonts w:ascii="仿宋_GB2312" w:eastAsia="仿宋_GB2312"/>
                <w:color w:val="000000"/>
                <w:sz w:val="28"/>
                <w:szCs w:val="28"/>
              </w:rPr>
            </w:pPr>
          </w:p>
        </w:tc>
      </w:tr>
    </w:tbl>
    <w:p w14:paraId="0A1E370D">
      <w:pPr>
        <w:pStyle w:val="5"/>
        <w:spacing w:line="360" w:lineRule="auto"/>
        <w:ind w:firstLine="420"/>
        <w:rPr>
          <w:rFonts w:hint="eastAsia" w:ascii="宋体" w:hAnsi="宋体" w:eastAsia="宋体" w:cs="宋体"/>
          <w:color w:val="auto"/>
          <w:highlight w:val="none"/>
        </w:rPr>
      </w:pPr>
      <w:r>
        <w:rPr>
          <w:rFonts w:hint="eastAsia" w:ascii="宋体" w:hAnsi="宋体" w:eastAsia="宋体" w:cs="宋体"/>
          <w:b/>
          <w:color w:val="auto"/>
          <w:highlight w:val="none"/>
        </w:rPr>
        <w:t>注：</w:t>
      </w:r>
      <w:r>
        <w:rPr>
          <w:rFonts w:hint="eastAsia" w:ascii="宋体" w:hAnsi="宋体" w:eastAsia="宋体" w:cs="宋体"/>
          <w:color w:val="auto"/>
          <w:highlight w:val="none"/>
        </w:rPr>
        <w:t>“偏离”系指“正偏离”、“负偏离”或“无偏离”。</w:t>
      </w:r>
      <w:r>
        <w:rPr>
          <w:rFonts w:hint="eastAsia" w:ascii="宋体" w:hAnsi="宋体" w:eastAsia="宋体" w:cs="宋体"/>
          <w:b/>
          <w:color w:val="auto"/>
          <w:highlight w:val="none"/>
        </w:rPr>
        <w:t>如无偏差，供应商不需要填表，但应声明：</w:t>
      </w:r>
      <w:r>
        <w:rPr>
          <w:rFonts w:hint="eastAsia" w:ascii="宋体" w:hAnsi="宋体" w:eastAsia="宋体" w:cs="宋体"/>
          <w:b/>
          <w:color w:val="auto"/>
          <w:sz w:val="32"/>
          <w:highlight w:val="none"/>
        </w:rPr>
        <w:t>“本响应文件完全响应</w:t>
      </w:r>
      <w:r>
        <w:rPr>
          <w:rFonts w:hint="eastAsia" w:ascii="宋体" w:hAnsi="宋体" w:eastAsia="宋体" w:cs="宋体"/>
          <w:b/>
          <w:color w:val="auto"/>
          <w:sz w:val="32"/>
          <w:highlight w:val="none"/>
          <w:lang w:val="en-US" w:eastAsia="zh-CN"/>
        </w:rPr>
        <w:t>谈判公告</w:t>
      </w:r>
      <w:r>
        <w:rPr>
          <w:rFonts w:hint="eastAsia" w:ascii="宋体" w:hAnsi="宋体" w:eastAsia="宋体" w:cs="宋体"/>
          <w:b/>
          <w:color w:val="auto"/>
          <w:sz w:val="32"/>
          <w:highlight w:val="none"/>
        </w:rPr>
        <w:t>所有条款的要求，无偏差。”</w:t>
      </w:r>
    </w:p>
    <w:p w14:paraId="00CDBF2D">
      <w:pPr>
        <w:spacing w:line="500" w:lineRule="exact"/>
        <w:rPr>
          <w:rFonts w:hint="eastAsia" w:ascii="仿宋_GB2312" w:eastAsia="仿宋_GB2312"/>
          <w:color w:val="000000"/>
          <w:sz w:val="28"/>
          <w:szCs w:val="28"/>
        </w:rPr>
      </w:pPr>
    </w:p>
    <w:p w14:paraId="55355A66">
      <w:pPr>
        <w:spacing w:line="500" w:lineRule="exact"/>
        <w:ind w:firstLine="3080" w:firstLineChars="1100"/>
        <w:rPr>
          <w:rFonts w:hint="eastAsia" w:ascii="仿宋_GB2312" w:eastAsia="仿宋_GB2312"/>
          <w:color w:val="000000"/>
          <w:sz w:val="28"/>
          <w:szCs w:val="28"/>
        </w:rPr>
      </w:pPr>
    </w:p>
    <w:p w14:paraId="562FF7AA">
      <w:pPr>
        <w:pStyle w:val="5"/>
        <w:rPr>
          <w:rFonts w:hint="eastAsia" w:ascii="仿宋_GB2312" w:eastAsia="仿宋_GB2312"/>
          <w:color w:val="000000"/>
          <w:sz w:val="28"/>
          <w:szCs w:val="28"/>
        </w:rPr>
      </w:pPr>
    </w:p>
    <w:p w14:paraId="29A0CC00">
      <w:pPr>
        <w:pStyle w:val="5"/>
        <w:rPr>
          <w:rFonts w:hint="eastAsia" w:ascii="仿宋_GB2312" w:eastAsia="仿宋_GB2312"/>
          <w:color w:val="000000"/>
          <w:sz w:val="28"/>
          <w:szCs w:val="28"/>
        </w:rPr>
      </w:pPr>
    </w:p>
    <w:p w14:paraId="1FA63810">
      <w:pPr>
        <w:pStyle w:val="5"/>
        <w:rPr>
          <w:rFonts w:hint="eastAsia" w:ascii="仿宋_GB2312" w:eastAsia="仿宋_GB2312"/>
          <w:color w:val="000000"/>
          <w:sz w:val="28"/>
          <w:szCs w:val="28"/>
        </w:rPr>
      </w:pPr>
    </w:p>
    <w:p w14:paraId="766EA2A7">
      <w:pPr>
        <w:spacing w:line="500" w:lineRule="exact"/>
        <w:ind w:firstLine="3080" w:firstLineChars="1100"/>
        <w:rPr>
          <w:rFonts w:ascii="仿宋_GB2312" w:eastAsia="仿宋_GB2312"/>
          <w:color w:val="000000"/>
          <w:sz w:val="28"/>
          <w:szCs w:val="28"/>
        </w:rPr>
      </w:pPr>
      <w:r>
        <w:rPr>
          <w:rFonts w:hint="eastAsia" w:ascii="仿宋_GB2312" w:eastAsia="仿宋_GB2312"/>
          <w:color w:val="000000"/>
          <w:sz w:val="28"/>
          <w:szCs w:val="28"/>
          <w:lang w:val="en-US" w:eastAsia="zh-CN"/>
        </w:rPr>
        <w:t>供应商</w:t>
      </w:r>
      <w:r>
        <w:rPr>
          <w:rFonts w:hint="eastAsia" w:ascii="仿宋_GB2312" w:eastAsia="仿宋_GB2312"/>
          <w:color w:val="000000"/>
          <w:sz w:val="28"/>
          <w:szCs w:val="28"/>
        </w:rPr>
        <w:t xml:space="preserve">公章： </w:t>
      </w:r>
    </w:p>
    <w:p w14:paraId="76554E20">
      <w:pPr>
        <w:spacing w:line="500" w:lineRule="exact"/>
        <w:ind w:firstLine="3080" w:firstLineChars="1100"/>
        <w:rPr>
          <w:rFonts w:ascii="仿宋_GB2312" w:eastAsia="仿宋_GB2312"/>
          <w:color w:val="000000"/>
          <w:sz w:val="28"/>
          <w:szCs w:val="28"/>
        </w:rPr>
      </w:pPr>
      <w:r>
        <w:rPr>
          <w:rFonts w:hint="eastAsia" w:ascii="仿宋_GB2312" w:eastAsia="仿宋_GB2312"/>
          <w:color w:val="000000"/>
          <w:sz w:val="28"/>
          <w:szCs w:val="28"/>
        </w:rPr>
        <w:t xml:space="preserve">法定代表人或授权代表（签字或盖章）： </w:t>
      </w:r>
    </w:p>
    <w:p w14:paraId="791754B7">
      <w:pPr>
        <w:spacing w:line="500" w:lineRule="exact"/>
        <w:ind w:firstLine="3080" w:firstLineChars="1100"/>
        <w:rPr>
          <w:rFonts w:hint="eastAsia" w:ascii="仿宋_GB2312" w:eastAsia="仿宋_GB2312"/>
          <w:color w:val="000000"/>
          <w:sz w:val="28"/>
          <w:szCs w:val="28"/>
        </w:rPr>
      </w:pPr>
      <w:r>
        <w:rPr>
          <w:rFonts w:hint="eastAsia" w:ascii="仿宋_GB2312" w:eastAsia="仿宋_GB2312"/>
          <w:color w:val="000000"/>
          <w:sz w:val="28"/>
          <w:szCs w:val="28"/>
        </w:rPr>
        <w:t>日期：</w:t>
      </w:r>
    </w:p>
    <w:p w14:paraId="09F975FD">
      <w:pPr>
        <w:pStyle w:val="5"/>
        <w:rPr>
          <w:rFonts w:hint="eastAsia" w:ascii="仿宋_GB2312" w:eastAsia="仿宋_GB2312"/>
          <w:color w:val="000000"/>
          <w:sz w:val="28"/>
          <w:szCs w:val="28"/>
        </w:rPr>
      </w:pPr>
    </w:p>
    <w:p w14:paraId="079B4EAD">
      <w:pPr>
        <w:pStyle w:val="5"/>
        <w:rPr>
          <w:rFonts w:hint="eastAsia" w:ascii="仿宋_GB2312" w:eastAsia="仿宋_GB2312"/>
          <w:color w:val="000000"/>
          <w:sz w:val="28"/>
          <w:szCs w:val="28"/>
        </w:rPr>
      </w:pPr>
    </w:p>
    <w:p w14:paraId="2F71320F">
      <w:pPr>
        <w:pStyle w:val="5"/>
        <w:rPr>
          <w:rFonts w:hint="eastAsia" w:ascii="仿宋_GB2312" w:eastAsia="仿宋_GB2312"/>
          <w:color w:val="000000"/>
          <w:sz w:val="28"/>
          <w:szCs w:val="28"/>
          <w:lang w:val="en-US" w:eastAsia="zh-CN"/>
        </w:rPr>
      </w:pPr>
    </w:p>
    <w:p w14:paraId="61903ADD">
      <w:pPr>
        <w:pStyle w:val="5"/>
        <w:rPr>
          <w:rFonts w:hint="eastAsia" w:ascii="仿宋_GB2312" w:eastAsia="仿宋_GB2312"/>
          <w:color w:val="000000"/>
          <w:sz w:val="28"/>
          <w:szCs w:val="28"/>
          <w:lang w:val="en-US" w:eastAsia="zh-CN"/>
        </w:rPr>
      </w:pPr>
    </w:p>
    <w:p w14:paraId="3E5D9E49">
      <w:pPr>
        <w:pStyle w:val="3"/>
        <w:jc w:val="center"/>
        <w:rPr>
          <w:rFonts w:hint="eastAsia" w:ascii="仿宋_GB2312" w:hAnsi="Calibri" w:eastAsia="仿宋_GB2312" w:cs="Times New Roman"/>
          <w:color w:val="000000"/>
          <w:sz w:val="36"/>
          <w:szCs w:val="36"/>
          <w:lang w:val="en-US" w:eastAsia="zh-CN"/>
        </w:rPr>
      </w:pPr>
      <w:bookmarkStart w:id="9" w:name="_Toc3"/>
      <w:r>
        <w:rPr>
          <w:rFonts w:hint="eastAsia" w:ascii="仿宋_GB2312" w:hAnsi="Calibri" w:eastAsia="仿宋_GB2312" w:cs="Times New Roman"/>
          <w:color w:val="000000"/>
          <w:sz w:val="36"/>
          <w:szCs w:val="36"/>
          <w:lang w:val="en-US" w:eastAsia="zh-CN"/>
        </w:rPr>
        <w:t>五、资格证明文件</w:t>
      </w:r>
      <w:bookmarkEnd w:id="9"/>
    </w:p>
    <w:p w14:paraId="49225F3E">
      <w:pPr>
        <w:ind w:firstLine="560" w:firstLineChars="200"/>
        <w:jc w:val="left"/>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1.具有独立承担民事责任的能力；</w:t>
      </w:r>
    </w:p>
    <w:p w14:paraId="7C729935">
      <w:pPr>
        <w:ind w:firstLine="560" w:firstLineChars="200"/>
        <w:jc w:val="left"/>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2.具有良好的商业信誉和健全的财务会计制度；</w:t>
      </w:r>
    </w:p>
    <w:p w14:paraId="2E5353C3">
      <w:pPr>
        <w:ind w:firstLine="560" w:firstLineChars="200"/>
        <w:jc w:val="left"/>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3.具有履行合同所必需的专业技术能力；</w:t>
      </w:r>
    </w:p>
    <w:p w14:paraId="65113C0B">
      <w:pPr>
        <w:ind w:firstLine="560" w:firstLineChars="200"/>
        <w:jc w:val="left"/>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4.具有履行合同所必需的经营资质；</w:t>
      </w:r>
    </w:p>
    <w:p w14:paraId="41BE30A7">
      <w:pPr>
        <w:ind w:firstLine="560" w:firstLineChars="200"/>
        <w:jc w:val="left"/>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5.有依法缴纳税收和社会保障资金的良好记录；</w:t>
      </w:r>
    </w:p>
    <w:p w14:paraId="1B214D5A">
      <w:pPr>
        <w:ind w:firstLine="560" w:firstLineChars="200"/>
        <w:jc w:val="left"/>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6.无犯罪承诺书以及供应商在本项目谈判截止时间前未被列入“信用中国”网站（www.creditchina.gov.cn）失信被执行人及中国政府采购网（www.ccgp.gov.cn）“政府采购严重违法失信行为信息记录名单”；法律、行政法规规定的其他条件；</w:t>
      </w:r>
    </w:p>
    <w:p w14:paraId="2D68D68D">
      <w:pPr>
        <w:pStyle w:val="5"/>
        <w:rPr>
          <w:rFonts w:hint="eastAsia" w:eastAsiaTheme="minorEastAsia"/>
          <w:lang w:eastAsia="zh-CN"/>
        </w:rPr>
      </w:pPr>
    </w:p>
    <w:p w14:paraId="06B3F7A6">
      <w:pPr>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rPr>
          <w:rFonts w:hint="eastAsia" w:ascii="宋体" w:hAnsi="宋体" w:eastAsia="宋体" w:cs="宋体"/>
          <w:sz w:val="28"/>
          <w:szCs w:val="28"/>
        </w:rPr>
      </w:pPr>
      <w:r>
        <w:rPr>
          <w:rFonts w:hint="eastAsia" w:ascii="宋体" w:hAnsi="宋体" w:eastAsia="宋体" w:cs="宋体"/>
          <w:b/>
          <w:bCs/>
          <w:sz w:val="28"/>
          <w:szCs w:val="28"/>
        </w:rPr>
        <w:t>对于不属于医疗器械的，对医疗器械经营许可证、医疗器械生产许可证、医疗器械注册证不作强制要求。</w:t>
      </w:r>
    </w:p>
    <w:p w14:paraId="55B4D128">
      <w:pPr>
        <w:pStyle w:val="5"/>
        <w:rPr>
          <w:rFonts w:hint="eastAsia" w:eastAsiaTheme="minorEastAsia"/>
          <w:lang w:eastAsia="zh-CN"/>
        </w:rPr>
      </w:pPr>
    </w:p>
    <w:p w14:paraId="04006F10">
      <w:pPr>
        <w:pStyle w:val="5"/>
        <w:rPr>
          <w:rFonts w:hint="eastAsia" w:eastAsiaTheme="minorEastAsia"/>
          <w:lang w:eastAsia="zh-CN"/>
        </w:rPr>
      </w:pPr>
    </w:p>
    <w:p w14:paraId="1D7B22CE">
      <w:pPr>
        <w:pStyle w:val="5"/>
        <w:rPr>
          <w:rFonts w:hint="eastAsia" w:eastAsiaTheme="minorEastAsia"/>
          <w:lang w:eastAsia="zh-CN"/>
        </w:rPr>
      </w:pPr>
    </w:p>
    <w:p w14:paraId="190BF7A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44" w:lineRule="atLeast"/>
        <w:ind w:right="0"/>
        <w:jc w:val="both"/>
        <w:rPr>
          <w:rFonts w:hint="eastAsia" w:ascii="方正仿宋_GB2312" w:hAnsi="方正仿宋_GB2312" w:eastAsia="方正仿宋_GB2312" w:cs="方正仿宋_GB2312"/>
          <w:color w:val="000000" w:themeColor="text1"/>
          <w:kern w:val="2"/>
          <w:sz w:val="32"/>
          <w:szCs w:val="32"/>
          <w:highlight w:val="none"/>
          <w:lang w:val="en-US" w:eastAsia="zh-CN" w:bidi="ar-SA"/>
          <w14:textFill>
            <w14:solidFill>
              <w14:schemeClr w14:val="tx1"/>
            </w14:solidFill>
          </w14:textFill>
        </w:rPr>
      </w:pPr>
      <w:r>
        <w:rPr>
          <w:rFonts w:hint="eastAsia" w:ascii="方正仿宋_GB2312" w:hAnsi="方正仿宋_GB2312" w:eastAsia="方正仿宋_GB2312" w:cs="方正仿宋_GB2312"/>
          <w:color w:val="000000" w:themeColor="text1"/>
          <w:kern w:val="2"/>
          <w:sz w:val="32"/>
          <w:szCs w:val="32"/>
          <w:highlight w:val="none"/>
          <w:lang w:val="en-US" w:eastAsia="zh-CN" w:bidi="ar-SA"/>
          <w14:textFill>
            <w14:solidFill>
              <w14:schemeClr w14:val="tx1"/>
            </w14:solidFill>
          </w14:textFill>
        </w:rPr>
        <w:t>（</w:t>
      </w:r>
      <w:r>
        <w:rPr>
          <w:rFonts w:hint="eastAsia" w:ascii="方正仿宋_GB2312" w:hAnsi="方正仿宋_GB2312" w:eastAsia="方正仿宋_GB2312" w:cs="方正仿宋_GB2312"/>
          <w:b/>
          <w:bCs/>
          <w:color w:val="FF0000"/>
          <w:kern w:val="2"/>
          <w:sz w:val="32"/>
          <w:szCs w:val="32"/>
          <w:highlight w:val="none"/>
          <w:lang w:val="en-US" w:eastAsia="zh-CN" w:bidi="ar-SA"/>
        </w:rPr>
        <w:t>注：以上文件资料按顺序编排</w:t>
      </w:r>
      <w:r>
        <w:rPr>
          <w:rFonts w:hint="eastAsia" w:ascii="方正仿宋_GB2312" w:hAnsi="方正仿宋_GB2312" w:eastAsia="方正仿宋_GB2312" w:cs="方正仿宋_GB2312"/>
          <w:color w:val="000000" w:themeColor="text1"/>
          <w:kern w:val="2"/>
          <w:sz w:val="32"/>
          <w:szCs w:val="32"/>
          <w:highlight w:val="none"/>
          <w:lang w:val="en-US" w:eastAsia="zh-CN" w:bidi="ar-SA"/>
          <w14:textFill>
            <w14:solidFill>
              <w14:schemeClr w14:val="tx1"/>
            </w14:solidFill>
          </w14:textFill>
        </w:rPr>
        <w:t>）</w:t>
      </w:r>
    </w:p>
    <w:p w14:paraId="49281C10">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44" w:lineRule="atLeast"/>
        <w:ind w:right="0"/>
        <w:jc w:val="both"/>
        <w:rPr>
          <w:rFonts w:hint="eastAsia" w:ascii="方正仿宋_GB2312" w:hAnsi="方正仿宋_GB2312" w:eastAsia="方正仿宋_GB2312" w:cs="方正仿宋_GB2312"/>
          <w:color w:val="000000" w:themeColor="text1"/>
          <w:kern w:val="2"/>
          <w:sz w:val="24"/>
          <w:szCs w:val="24"/>
          <w:highlight w:val="none"/>
          <w:lang w:val="en-US" w:eastAsia="zh-CN" w:bidi="ar-SA"/>
          <w14:textFill>
            <w14:solidFill>
              <w14:schemeClr w14:val="tx1"/>
            </w14:solidFill>
          </w14:textFill>
        </w:rPr>
      </w:pPr>
    </w:p>
    <w:p w14:paraId="1DD9896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44" w:lineRule="atLeast"/>
        <w:ind w:right="0"/>
        <w:jc w:val="both"/>
        <w:rPr>
          <w:rFonts w:hint="eastAsia" w:ascii="方正仿宋_GB2312" w:hAnsi="方正仿宋_GB2312" w:eastAsia="方正仿宋_GB2312" w:cs="方正仿宋_GB2312"/>
          <w:color w:val="000000" w:themeColor="text1"/>
          <w:kern w:val="2"/>
          <w:sz w:val="24"/>
          <w:szCs w:val="24"/>
          <w:highlight w:val="none"/>
          <w:lang w:val="en-US" w:eastAsia="zh-CN" w:bidi="ar-SA"/>
          <w14:textFill>
            <w14:solidFill>
              <w14:schemeClr w14:val="tx1"/>
            </w14:solidFill>
          </w14:textFill>
        </w:rPr>
      </w:pPr>
    </w:p>
    <w:p w14:paraId="2127787D">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44" w:lineRule="atLeast"/>
        <w:ind w:right="0"/>
        <w:jc w:val="both"/>
        <w:rPr>
          <w:rFonts w:hint="eastAsia" w:ascii="方正仿宋_GB2312" w:hAnsi="方正仿宋_GB2312" w:eastAsia="方正仿宋_GB2312" w:cs="方正仿宋_GB2312"/>
          <w:color w:val="000000" w:themeColor="text1"/>
          <w:kern w:val="2"/>
          <w:sz w:val="24"/>
          <w:szCs w:val="24"/>
          <w:highlight w:val="none"/>
          <w:lang w:val="en-US" w:eastAsia="zh-CN" w:bidi="ar-SA"/>
          <w14:textFill>
            <w14:solidFill>
              <w14:schemeClr w14:val="tx1"/>
            </w14:solidFill>
          </w14:textFill>
        </w:rPr>
      </w:pPr>
    </w:p>
    <w:p w14:paraId="124DA53D">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44" w:lineRule="atLeast"/>
        <w:ind w:right="0"/>
        <w:jc w:val="both"/>
        <w:rPr>
          <w:rFonts w:hint="eastAsia" w:ascii="方正仿宋_GB2312" w:hAnsi="方正仿宋_GB2312" w:eastAsia="方正仿宋_GB2312" w:cs="方正仿宋_GB2312"/>
          <w:color w:val="000000" w:themeColor="text1"/>
          <w:kern w:val="2"/>
          <w:sz w:val="24"/>
          <w:szCs w:val="24"/>
          <w:highlight w:val="none"/>
          <w:lang w:val="en-US" w:eastAsia="zh-CN" w:bidi="ar-SA"/>
          <w14:textFill>
            <w14:solidFill>
              <w14:schemeClr w14:val="tx1"/>
            </w14:solidFill>
          </w14:textFill>
        </w:rPr>
      </w:pPr>
    </w:p>
    <w:p w14:paraId="595124A9">
      <w:pPr>
        <w:pStyle w:val="2"/>
        <w:tabs>
          <w:tab w:val="left" w:pos="688"/>
        </w:tabs>
        <w:jc w:val="both"/>
        <w:rPr>
          <w:rFonts w:hint="eastAsia" w:ascii="仿宋_GB2312" w:hAnsi="Calibri" w:eastAsia="仿宋_GB2312" w:cs="Times New Roman"/>
          <w:color w:val="000000"/>
          <w:sz w:val="36"/>
          <w:szCs w:val="36"/>
          <w:lang w:val="en-US" w:eastAsia="zh-CN"/>
        </w:rPr>
      </w:pPr>
      <w:bookmarkStart w:id="10" w:name="_Toc29194"/>
    </w:p>
    <w:p w14:paraId="6A67D431">
      <w:pPr>
        <w:pStyle w:val="2"/>
        <w:jc w:val="both"/>
        <w:rPr>
          <w:rFonts w:hint="eastAsia" w:ascii="仿宋_GB2312" w:hAnsi="Calibri" w:eastAsia="仿宋_GB2312" w:cs="Times New Roman"/>
          <w:color w:val="000000"/>
          <w:sz w:val="36"/>
          <w:szCs w:val="36"/>
          <w:lang w:val="en-US" w:eastAsia="zh-CN"/>
        </w:rPr>
      </w:pPr>
    </w:p>
    <w:p w14:paraId="09493752">
      <w:pPr>
        <w:rPr>
          <w:rFonts w:hint="eastAsia"/>
          <w:lang w:val="en-US" w:eastAsia="zh-CN"/>
        </w:rPr>
      </w:pPr>
    </w:p>
    <w:p w14:paraId="69F45EA5">
      <w:pPr>
        <w:pStyle w:val="2"/>
        <w:tabs>
          <w:tab w:val="left" w:pos="688"/>
        </w:tabs>
        <w:jc w:val="center"/>
        <w:rPr>
          <w:rFonts w:hint="eastAsia" w:ascii="仿宋_GB2312" w:hAnsi="Calibri" w:eastAsia="仿宋_GB2312" w:cs="Times New Roman"/>
          <w:color w:val="000000"/>
          <w:sz w:val="36"/>
          <w:szCs w:val="36"/>
          <w:lang w:val="en-US" w:eastAsia="zh-CN"/>
        </w:rPr>
      </w:pPr>
      <w:r>
        <w:rPr>
          <w:rFonts w:hint="eastAsia" w:ascii="仿宋_GB2312" w:hAnsi="Calibri" w:eastAsia="仿宋_GB2312" w:cs="Times New Roman"/>
          <w:color w:val="000000"/>
          <w:sz w:val="36"/>
          <w:szCs w:val="36"/>
          <w:lang w:val="en-US" w:eastAsia="zh-CN"/>
        </w:rPr>
        <w:t>六、其他补充资料</w:t>
      </w:r>
      <w:bookmarkEnd w:id="10"/>
    </w:p>
    <w:p w14:paraId="78F646CD">
      <w:pPr>
        <w:pStyle w:val="3"/>
        <w:numPr>
          <w:ilvl w:val="0"/>
          <w:numId w:val="0"/>
        </w:numPr>
        <w:tabs>
          <w:tab w:val="left" w:pos="420"/>
          <w:tab w:val="left" w:pos="6090"/>
        </w:tabs>
        <w:ind w:left="425"/>
        <w:jc w:val="center"/>
        <w:rPr>
          <w:rFonts w:hint="eastAsia" w:ascii="宋体" w:hAnsi="宋体" w:eastAsia="宋体" w:cs="宋体"/>
          <w:b/>
          <w:color w:val="auto"/>
          <w:kern w:val="2"/>
          <w:sz w:val="30"/>
          <w:szCs w:val="21"/>
          <w:highlight w:val="none"/>
          <w:lang w:val="en-US" w:eastAsia="zh-CN" w:bidi="ar-SA"/>
        </w:rPr>
      </w:pPr>
      <w:bookmarkStart w:id="11" w:name="_Toc1596"/>
      <w:r>
        <w:rPr>
          <w:rFonts w:hint="eastAsia" w:ascii="宋体" w:hAnsi="宋体" w:eastAsia="宋体" w:cs="宋体"/>
          <w:b/>
          <w:color w:val="auto"/>
          <w:kern w:val="2"/>
          <w:sz w:val="30"/>
          <w:szCs w:val="21"/>
          <w:highlight w:val="none"/>
          <w:lang w:val="en-US" w:eastAsia="zh-CN" w:bidi="ar-SA"/>
        </w:rPr>
        <w:t>无串通投标行为的承诺函</w:t>
      </w:r>
      <w:bookmarkEnd w:id="11"/>
    </w:p>
    <w:p w14:paraId="057CF940">
      <w:pPr>
        <w:spacing w:line="360" w:lineRule="auto"/>
        <w:rPr>
          <w:rFonts w:hint="eastAsia" w:ascii="宋体" w:hAnsi="宋体" w:cs="宋体"/>
          <w:b/>
          <w:color w:val="000000" w:themeColor="text1"/>
          <w:kern w:val="0"/>
          <w:szCs w:val="21"/>
          <w14:textFill>
            <w14:solidFill>
              <w14:schemeClr w14:val="tx1"/>
            </w14:solidFill>
          </w14:textFill>
        </w:rPr>
      </w:pPr>
      <w:r>
        <w:rPr>
          <w:rFonts w:hint="eastAsia" w:ascii="宋体" w:hAnsi="宋体" w:cs="宋体"/>
          <w:b/>
          <w:color w:val="000000" w:themeColor="text1"/>
          <w:kern w:val="0"/>
          <w:szCs w:val="21"/>
          <w14:textFill>
            <w14:solidFill>
              <w14:schemeClr w14:val="tx1"/>
            </w14:solidFill>
          </w14:textFill>
        </w:rPr>
        <w:t>一、有下列情形之一的，属于恶意串通投标：</w:t>
      </w:r>
    </w:p>
    <w:p w14:paraId="3ADD59CA">
      <w:pPr>
        <w:spacing w:line="360" w:lineRule="auto"/>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（一）</w:t>
      </w:r>
      <w:r>
        <w:rPr>
          <w:rFonts w:hint="eastAsia" w:ascii="宋体" w:hAnsi="宋体" w:cs="宋体"/>
          <w:color w:val="000000" w:themeColor="text1"/>
          <w:kern w:val="0"/>
          <w:szCs w:val="21"/>
          <w:lang w:eastAsia="zh-CN"/>
          <w14:textFill>
            <w14:solidFill>
              <w14:schemeClr w14:val="tx1"/>
            </w14:solidFill>
          </w14:textFill>
        </w:rPr>
        <w:t>供应商</w:t>
      </w:r>
      <w:r>
        <w:rPr>
          <w:rFonts w:hint="eastAsia" w:ascii="宋体" w:hAnsi="宋体" w:cs="宋体"/>
          <w:color w:val="000000" w:themeColor="text1"/>
          <w:kern w:val="0"/>
          <w:szCs w:val="21"/>
          <w14:textFill>
            <w14:solidFill>
              <w14:schemeClr w14:val="tx1"/>
            </w14:solidFill>
          </w14:textFill>
        </w:rPr>
        <w:t>直接或者间接从采购人或者采购代理机构处获得其他</w:t>
      </w:r>
      <w:r>
        <w:rPr>
          <w:rFonts w:hint="eastAsia" w:ascii="宋体" w:hAnsi="宋体" w:cs="宋体"/>
          <w:color w:val="000000" w:themeColor="text1"/>
          <w:kern w:val="0"/>
          <w:szCs w:val="21"/>
          <w:lang w:eastAsia="zh-CN"/>
          <w14:textFill>
            <w14:solidFill>
              <w14:schemeClr w14:val="tx1"/>
            </w14:solidFill>
          </w14:textFill>
        </w:rPr>
        <w:t>供应商</w:t>
      </w:r>
      <w:r>
        <w:rPr>
          <w:rFonts w:hint="eastAsia" w:ascii="宋体" w:hAnsi="宋体" w:cs="宋体"/>
          <w:color w:val="000000" w:themeColor="text1"/>
          <w:kern w:val="0"/>
          <w:szCs w:val="21"/>
          <w14:textFill>
            <w14:solidFill>
              <w14:schemeClr w14:val="tx1"/>
            </w14:solidFill>
          </w14:textFill>
        </w:rPr>
        <w:t>的相关情况并修改其</w:t>
      </w:r>
      <w:r>
        <w:rPr>
          <w:rFonts w:hint="eastAsia" w:ascii="宋体" w:hAnsi="宋体" w:cs="宋体"/>
          <w:color w:val="000000" w:themeColor="text1"/>
          <w:kern w:val="0"/>
          <w:szCs w:val="21"/>
          <w:lang w:eastAsia="zh-CN"/>
          <w14:textFill>
            <w14:solidFill>
              <w14:schemeClr w14:val="tx1"/>
            </w14:solidFill>
          </w14:textFill>
        </w:rPr>
        <w:t>响应文件</w:t>
      </w:r>
      <w:r>
        <w:rPr>
          <w:rFonts w:hint="eastAsia" w:ascii="宋体" w:hAnsi="宋体" w:cs="宋体"/>
          <w:color w:val="000000" w:themeColor="text1"/>
          <w:kern w:val="0"/>
          <w:szCs w:val="21"/>
          <w14:textFill>
            <w14:solidFill>
              <w14:schemeClr w14:val="tx1"/>
            </w14:solidFill>
          </w14:textFill>
        </w:rPr>
        <w:t>或者响应文件；</w:t>
      </w:r>
    </w:p>
    <w:p w14:paraId="76A675DE">
      <w:pPr>
        <w:spacing w:line="360" w:lineRule="auto"/>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（二）</w:t>
      </w:r>
      <w:r>
        <w:rPr>
          <w:rFonts w:hint="eastAsia" w:ascii="宋体" w:hAnsi="宋体" w:cs="宋体"/>
          <w:color w:val="000000" w:themeColor="text1"/>
          <w:kern w:val="0"/>
          <w:szCs w:val="21"/>
          <w:lang w:eastAsia="zh-CN"/>
          <w14:textFill>
            <w14:solidFill>
              <w14:schemeClr w14:val="tx1"/>
            </w14:solidFill>
          </w14:textFill>
        </w:rPr>
        <w:t>供应商</w:t>
      </w:r>
      <w:r>
        <w:rPr>
          <w:rFonts w:hint="eastAsia" w:ascii="宋体" w:hAnsi="宋体" w:cs="宋体"/>
          <w:color w:val="000000" w:themeColor="text1"/>
          <w:kern w:val="0"/>
          <w:szCs w:val="21"/>
          <w14:textFill>
            <w14:solidFill>
              <w14:schemeClr w14:val="tx1"/>
            </w14:solidFill>
          </w14:textFill>
        </w:rPr>
        <w:t>按照采购人或者采购代理机构的授意撤换、修改</w:t>
      </w:r>
      <w:r>
        <w:rPr>
          <w:rFonts w:hint="eastAsia" w:ascii="宋体" w:hAnsi="宋体" w:cs="宋体"/>
          <w:color w:val="000000" w:themeColor="text1"/>
          <w:kern w:val="0"/>
          <w:szCs w:val="21"/>
          <w:lang w:eastAsia="zh-CN"/>
          <w14:textFill>
            <w14:solidFill>
              <w14:schemeClr w14:val="tx1"/>
            </w14:solidFill>
          </w14:textFill>
        </w:rPr>
        <w:t>响应文件</w:t>
      </w:r>
      <w:r>
        <w:rPr>
          <w:rFonts w:hint="eastAsia" w:ascii="宋体" w:hAnsi="宋体" w:cs="宋体"/>
          <w:color w:val="000000" w:themeColor="text1"/>
          <w:kern w:val="0"/>
          <w:szCs w:val="21"/>
          <w14:textFill>
            <w14:solidFill>
              <w14:schemeClr w14:val="tx1"/>
            </w14:solidFill>
          </w14:textFill>
        </w:rPr>
        <w:t>或者响应文件；</w:t>
      </w:r>
    </w:p>
    <w:p w14:paraId="71749CA4">
      <w:pPr>
        <w:spacing w:line="360" w:lineRule="auto"/>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（三）</w:t>
      </w:r>
      <w:r>
        <w:rPr>
          <w:rFonts w:hint="eastAsia" w:ascii="宋体" w:hAnsi="宋体" w:cs="宋体"/>
          <w:color w:val="000000" w:themeColor="text1"/>
          <w:kern w:val="0"/>
          <w:szCs w:val="21"/>
          <w:lang w:eastAsia="zh-CN"/>
          <w14:textFill>
            <w14:solidFill>
              <w14:schemeClr w14:val="tx1"/>
            </w14:solidFill>
          </w14:textFill>
        </w:rPr>
        <w:t>供应商</w:t>
      </w:r>
      <w:r>
        <w:rPr>
          <w:rFonts w:hint="eastAsia" w:ascii="宋体" w:hAnsi="宋体" w:cs="宋体"/>
          <w:color w:val="000000" w:themeColor="text1"/>
          <w:kern w:val="0"/>
          <w:szCs w:val="21"/>
          <w14:textFill>
            <w14:solidFill>
              <w14:schemeClr w14:val="tx1"/>
            </w14:solidFill>
          </w14:textFill>
        </w:rPr>
        <w:t>之间协商报价、技术方案等</w:t>
      </w:r>
      <w:r>
        <w:rPr>
          <w:rFonts w:hint="eastAsia" w:ascii="宋体" w:hAnsi="宋体" w:cs="宋体"/>
          <w:color w:val="000000" w:themeColor="text1"/>
          <w:kern w:val="0"/>
          <w:szCs w:val="21"/>
          <w:lang w:eastAsia="zh-CN"/>
          <w14:textFill>
            <w14:solidFill>
              <w14:schemeClr w14:val="tx1"/>
            </w14:solidFill>
          </w14:textFill>
        </w:rPr>
        <w:t>响应文件</w:t>
      </w:r>
      <w:r>
        <w:rPr>
          <w:rFonts w:hint="eastAsia" w:ascii="宋体" w:hAnsi="宋体" w:cs="宋体"/>
          <w:color w:val="000000" w:themeColor="text1"/>
          <w:kern w:val="0"/>
          <w:szCs w:val="21"/>
          <w14:textFill>
            <w14:solidFill>
              <w14:schemeClr w14:val="tx1"/>
            </w14:solidFill>
          </w14:textFill>
        </w:rPr>
        <w:t>或者响应文件的实质性内容；</w:t>
      </w:r>
    </w:p>
    <w:p w14:paraId="0E9E2C0D">
      <w:pPr>
        <w:spacing w:line="360" w:lineRule="auto"/>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（四）属于同一集团、协会、商会等组织成员的</w:t>
      </w:r>
      <w:r>
        <w:rPr>
          <w:rFonts w:hint="eastAsia" w:ascii="宋体" w:hAnsi="宋体" w:cs="宋体"/>
          <w:color w:val="000000" w:themeColor="text1"/>
          <w:kern w:val="0"/>
          <w:szCs w:val="21"/>
          <w:lang w:eastAsia="zh-CN"/>
          <w14:textFill>
            <w14:solidFill>
              <w14:schemeClr w14:val="tx1"/>
            </w14:solidFill>
          </w14:textFill>
        </w:rPr>
        <w:t>供应商</w:t>
      </w:r>
      <w:r>
        <w:rPr>
          <w:rFonts w:hint="eastAsia" w:ascii="宋体" w:hAnsi="宋体" w:cs="宋体"/>
          <w:color w:val="000000" w:themeColor="text1"/>
          <w:kern w:val="0"/>
          <w:szCs w:val="21"/>
          <w14:textFill>
            <w14:solidFill>
              <w14:schemeClr w14:val="tx1"/>
            </w14:solidFill>
          </w14:textFill>
        </w:rPr>
        <w:t>按照该组织要求协同参加政府采购活动；</w:t>
      </w:r>
    </w:p>
    <w:p w14:paraId="7136ACD4">
      <w:pPr>
        <w:spacing w:line="360" w:lineRule="auto"/>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（五）</w:t>
      </w:r>
      <w:r>
        <w:rPr>
          <w:rFonts w:hint="eastAsia" w:ascii="宋体" w:hAnsi="宋体" w:cs="宋体"/>
          <w:color w:val="000000" w:themeColor="text1"/>
          <w:kern w:val="0"/>
          <w:szCs w:val="21"/>
          <w:lang w:eastAsia="zh-CN"/>
          <w14:textFill>
            <w14:solidFill>
              <w14:schemeClr w14:val="tx1"/>
            </w14:solidFill>
          </w14:textFill>
        </w:rPr>
        <w:t>供应商</w:t>
      </w:r>
      <w:r>
        <w:rPr>
          <w:rFonts w:hint="eastAsia" w:ascii="宋体" w:hAnsi="宋体" w:cs="宋体"/>
          <w:color w:val="000000" w:themeColor="text1"/>
          <w:kern w:val="0"/>
          <w:szCs w:val="21"/>
          <w14:textFill>
            <w14:solidFill>
              <w14:schemeClr w14:val="tx1"/>
            </w14:solidFill>
          </w14:textFill>
        </w:rPr>
        <w:t>之间事先约定由某一特定</w:t>
      </w:r>
      <w:r>
        <w:rPr>
          <w:rFonts w:hint="eastAsia" w:ascii="宋体" w:hAnsi="宋体" w:cs="宋体"/>
          <w:color w:val="000000" w:themeColor="text1"/>
          <w:kern w:val="0"/>
          <w:szCs w:val="21"/>
          <w:lang w:eastAsia="zh-CN"/>
          <w14:textFill>
            <w14:solidFill>
              <w14:schemeClr w14:val="tx1"/>
            </w14:solidFill>
          </w14:textFill>
        </w:rPr>
        <w:t>供应商</w:t>
      </w:r>
      <w:r>
        <w:rPr>
          <w:rFonts w:hint="eastAsia" w:ascii="宋体" w:hAnsi="宋体" w:cs="宋体"/>
          <w:color w:val="000000" w:themeColor="text1"/>
          <w:kern w:val="0"/>
          <w:szCs w:val="21"/>
          <w14:textFill>
            <w14:solidFill>
              <w14:schemeClr w14:val="tx1"/>
            </w14:solidFill>
          </w14:textFill>
        </w:rPr>
        <w:t>中标、成交；</w:t>
      </w:r>
    </w:p>
    <w:p w14:paraId="32FEBA6E">
      <w:pPr>
        <w:spacing w:line="360" w:lineRule="auto"/>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（六）</w:t>
      </w:r>
      <w:r>
        <w:rPr>
          <w:rFonts w:hint="eastAsia" w:ascii="宋体" w:hAnsi="宋体" w:cs="宋体"/>
          <w:color w:val="000000" w:themeColor="text1"/>
          <w:kern w:val="0"/>
          <w:szCs w:val="21"/>
          <w:lang w:eastAsia="zh-CN"/>
          <w14:textFill>
            <w14:solidFill>
              <w14:schemeClr w14:val="tx1"/>
            </w14:solidFill>
          </w14:textFill>
        </w:rPr>
        <w:t>供应商</w:t>
      </w:r>
      <w:r>
        <w:rPr>
          <w:rFonts w:hint="eastAsia" w:ascii="宋体" w:hAnsi="宋体" w:cs="宋体"/>
          <w:color w:val="000000" w:themeColor="text1"/>
          <w:kern w:val="0"/>
          <w:szCs w:val="21"/>
          <w14:textFill>
            <w14:solidFill>
              <w14:schemeClr w14:val="tx1"/>
            </w14:solidFill>
          </w14:textFill>
        </w:rPr>
        <w:t>之间商定部分</w:t>
      </w:r>
      <w:r>
        <w:rPr>
          <w:rFonts w:hint="eastAsia" w:ascii="宋体" w:hAnsi="宋体" w:cs="宋体"/>
          <w:color w:val="000000" w:themeColor="text1"/>
          <w:kern w:val="0"/>
          <w:szCs w:val="21"/>
          <w:lang w:eastAsia="zh-CN"/>
          <w14:textFill>
            <w14:solidFill>
              <w14:schemeClr w14:val="tx1"/>
            </w14:solidFill>
          </w14:textFill>
        </w:rPr>
        <w:t>供应商</w:t>
      </w:r>
      <w:r>
        <w:rPr>
          <w:rFonts w:hint="eastAsia" w:ascii="宋体" w:hAnsi="宋体" w:cs="宋体"/>
          <w:color w:val="000000" w:themeColor="text1"/>
          <w:kern w:val="0"/>
          <w:szCs w:val="21"/>
          <w14:textFill>
            <w14:solidFill>
              <w14:schemeClr w14:val="tx1"/>
            </w14:solidFill>
          </w14:textFill>
        </w:rPr>
        <w:t>放弃参加政府采购活动或者放弃中标、成交；</w:t>
      </w:r>
    </w:p>
    <w:p w14:paraId="66DBC762">
      <w:pPr>
        <w:spacing w:line="360" w:lineRule="auto"/>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（七）</w:t>
      </w:r>
      <w:r>
        <w:rPr>
          <w:rFonts w:hint="eastAsia" w:ascii="宋体" w:hAnsi="宋体" w:cs="宋体"/>
          <w:color w:val="000000" w:themeColor="text1"/>
          <w:kern w:val="0"/>
          <w:szCs w:val="21"/>
          <w:lang w:eastAsia="zh-CN"/>
          <w14:textFill>
            <w14:solidFill>
              <w14:schemeClr w14:val="tx1"/>
            </w14:solidFill>
          </w14:textFill>
        </w:rPr>
        <w:t>供应商</w:t>
      </w:r>
      <w:r>
        <w:rPr>
          <w:rFonts w:hint="eastAsia" w:ascii="宋体" w:hAnsi="宋体" w:cs="宋体"/>
          <w:color w:val="000000" w:themeColor="text1"/>
          <w:kern w:val="0"/>
          <w:szCs w:val="21"/>
          <w14:textFill>
            <w14:solidFill>
              <w14:schemeClr w14:val="tx1"/>
            </w14:solidFill>
          </w14:textFill>
        </w:rPr>
        <w:t>与采购人或者采购代理机构之间、</w:t>
      </w:r>
      <w:r>
        <w:rPr>
          <w:rFonts w:hint="eastAsia" w:ascii="宋体" w:hAnsi="宋体" w:cs="宋体"/>
          <w:color w:val="000000" w:themeColor="text1"/>
          <w:kern w:val="0"/>
          <w:szCs w:val="21"/>
          <w:lang w:eastAsia="zh-CN"/>
          <w14:textFill>
            <w14:solidFill>
              <w14:schemeClr w14:val="tx1"/>
            </w14:solidFill>
          </w14:textFill>
        </w:rPr>
        <w:t>供应商</w:t>
      </w:r>
      <w:r>
        <w:rPr>
          <w:rFonts w:hint="eastAsia" w:ascii="宋体" w:hAnsi="宋体" w:cs="宋体"/>
          <w:color w:val="000000" w:themeColor="text1"/>
          <w:kern w:val="0"/>
          <w:szCs w:val="21"/>
          <w14:textFill>
            <w14:solidFill>
              <w14:schemeClr w14:val="tx1"/>
            </w14:solidFill>
          </w14:textFill>
        </w:rPr>
        <w:t>相互之间，为谋求特定</w:t>
      </w:r>
      <w:r>
        <w:rPr>
          <w:rFonts w:hint="eastAsia" w:ascii="宋体" w:hAnsi="宋体" w:cs="宋体"/>
          <w:color w:val="000000" w:themeColor="text1"/>
          <w:kern w:val="0"/>
          <w:szCs w:val="21"/>
          <w:lang w:eastAsia="zh-CN"/>
          <w14:textFill>
            <w14:solidFill>
              <w14:schemeClr w14:val="tx1"/>
            </w14:solidFill>
          </w14:textFill>
        </w:rPr>
        <w:t>供应商</w:t>
      </w:r>
      <w:r>
        <w:rPr>
          <w:rFonts w:hint="eastAsia" w:ascii="宋体" w:hAnsi="宋体" w:cs="宋体"/>
          <w:color w:val="000000" w:themeColor="text1"/>
          <w:kern w:val="0"/>
          <w:szCs w:val="21"/>
          <w14:textFill>
            <w14:solidFill>
              <w14:schemeClr w14:val="tx1"/>
            </w14:solidFill>
          </w14:textFill>
        </w:rPr>
        <w:t>中标、成交或者排斥其他</w:t>
      </w:r>
      <w:r>
        <w:rPr>
          <w:rFonts w:hint="eastAsia" w:ascii="宋体" w:hAnsi="宋体" w:cs="宋体"/>
          <w:color w:val="000000" w:themeColor="text1"/>
          <w:kern w:val="0"/>
          <w:szCs w:val="21"/>
          <w:lang w:eastAsia="zh-CN"/>
          <w14:textFill>
            <w14:solidFill>
              <w14:schemeClr w14:val="tx1"/>
            </w14:solidFill>
          </w14:textFill>
        </w:rPr>
        <w:t>供应商</w:t>
      </w:r>
      <w:r>
        <w:rPr>
          <w:rFonts w:hint="eastAsia" w:ascii="宋体" w:hAnsi="宋体" w:cs="宋体"/>
          <w:color w:val="000000" w:themeColor="text1"/>
          <w:kern w:val="0"/>
          <w:szCs w:val="21"/>
          <w14:textFill>
            <w14:solidFill>
              <w14:schemeClr w14:val="tx1"/>
            </w14:solidFill>
          </w14:textFill>
        </w:rPr>
        <w:t>的其他串通行为。</w:t>
      </w:r>
    </w:p>
    <w:p w14:paraId="5A361BFA">
      <w:pPr>
        <w:spacing w:line="360" w:lineRule="auto"/>
        <w:rPr>
          <w:rFonts w:hint="eastAsia" w:ascii="宋体" w:hAnsi="宋体" w:cs="宋体"/>
          <w:color w:val="000000" w:themeColor="text1"/>
          <w:kern w:val="0"/>
          <w:szCs w:val="21"/>
          <w14:textFill>
            <w14:solidFill>
              <w14:schemeClr w14:val="tx1"/>
            </w14:solidFill>
          </w14:textFill>
        </w:rPr>
      </w:pPr>
      <w:r>
        <w:rPr>
          <w:rFonts w:hint="eastAsia" w:ascii="宋体" w:hAnsi="宋体" w:cs="宋体"/>
          <w:b/>
          <w:color w:val="000000" w:themeColor="text1"/>
          <w:kern w:val="0"/>
          <w:szCs w:val="21"/>
          <w14:textFill>
            <w14:solidFill>
              <w14:schemeClr w14:val="tx1"/>
            </w14:solidFill>
          </w14:textFill>
        </w:rPr>
        <w:t>二、有下列情形之一的，视为</w:t>
      </w:r>
      <w:r>
        <w:rPr>
          <w:rFonts w:hint="eastAsia" w:ascii="宋体" w:hAnsi="宋体" w:cs="宋体"/>
          <w:b/>
          <w:color w:val="000000" w:themeColor="text1"/>
          <w:kern w:val="0"/>
          <w:szCs w:val="21"/>
          <w:lang w:eastAsia="zh-CN"/>
          <w14:textFill>
            <w14:solidFill>
              <w14:schemeClr w14:val="tx1"/>
            </w14:solidFill>
          </w14:textFill>
        </w:rPr>
        <w:t>供应商</w:t>
      </w:r>
      <w:r>
        <w:rPr>
          <w:rFonts w:hint="eastAsia" w:ascii="宋体" w:hAnsi="宋体" w:cs="宋体"/>
          <w:b/>
          <w:color w:val="000000" w:themeColor="text1"/>
          <w:kern w:val="0"/>
          <w:szCs w:val="21"/>
          <w14:textFill>
            <w14:solidFill>
              <w14:schemeClr w14:val="tx1"/>
            </w14:solidFill>
          </w14:textFill>
        </w:rPr>
        <w:t>串通投标，其投标无效：</w:t>
      </w:r>
    </w:p>
    <w:p w14:paraId="35760961">
      <w:pPr>
        <w:spacing w:line="360" w:lineRule="auto"/>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（一）不同</w:t>
      </w:r>
      <w:r>
        <w:rPr>
          <w:rFonts w:hint="eastAsia" w:ascii="宋体" w:hAnsi="宋体" w:cs="宋体"/>
          <w:color w:val="000000" w:themeColor="text1"/>
          <w:kern w:val="0"/>
          <w:szCs w:val="21"/>
          <w:lang w:eastAsia="zh-CN"/>
          <w14:textFill>
            <w14:solidFill>
              <w14:schemeClr w14:val="tx1"/>
            </w14:solidFill>
          </w14:textFill>
        </w:rPr>
        <w:t>供应商</w:t>
      </w:r>
      <w:r>
        <w:rPr>
          <w:rFonts w:hint="eastAsia" w:ascii="宋体" w:hAnsi="宋体" w:cs="宋体"/>
          <w:color w:val="000000" w:themeColor="text1"/>
          <w:kern w:val="0"/>
          <w:szCs w:val="21"/>
          <w14:textFill>
            <w14:solidFill>
              <w14:schemeClr w14:val="tx1"/>
            </w14:solidFill>
          </w14:textFill>
        </w:rPr>
        <w:t>的</w:t>
      </w:r>
      <w:r>
        <w:rPr>
          <w:rFonts w:hint="eastAsia" w:ascii="宋体" w:hAnsi="宋体" w:cs="宋体"/>
          <w:color w:val="000000" w:themeColor="text1"/>
          <w:kern w:val="0"/>
          <w:szCs w:val="21"/>
          <w:lang w:eastAsia="zh-CN"/>
          <w14:textFill>
            <w14:solidFill>
              <w14:schemeClr w14:val="tx1"/>
            </w14:solidFill>
          </w14:textFill>
        </w:rPr>
        <w:t>响应文件</w:t>
      </w:r>
      <w:r>
        <w:rPr>
          <w:rFonts w:hint="eastAsia" w:ascii="宋体" w:hAnsi="宋体" w:cs="宋体"/>
          <w:color w:val="000000" w:themeColor="text1"/>
          <w:kern w:val="0"/>
          <w:szCs w:val="21"/>
          <w14:textFill>
            <w14:solidFill>
              <w14:schemeClr w14:val="tx1"/>
            </w14:solidFill>
          </w14:textFill>
        </w:rPr>
        <w:t>由同一单位或者个人编制；</w:t>
      </w:r>
    </w:p>
    <w:p w14:paraId="1A6C5B03">
      <w:pPr>
        <w:spacing w:line="360" w:lineRule="auto"/>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（二）不同</w:t>
      </w:r>
      <w:r>
        <w:rPr>
          <w:rFonts w:hint="eastAsia" w:ascii="宋体" w:hAnsi="宋体" w:cs="宋体"/>
          <w:color w:val="000000" w:themeColor="text1"/>
          <w:kern w:val="0"/>
          <w:szCs w:val="21"/>
          <w:lang w:eastAsia="zh-CN"/>
          <w14:textFill>
            <w14:solidFill>
              <w14:schemeClr w14:val="tx1"/>
            </w14:solidFill>
          </w14:textFill>
        </w:rPr>
        <w:t>供应商</w:t>
      </w:r>
      <w:r>
        <w:rPr>
          <w:rFonts w:hint="eastAsia" w:ascii="宋体" w:hAnsi="宋体" w:cs="宋体"/>
          <w:color w:val="000000" w:themeColor="text1"/>
          <w:kern w:val="0"/>
          <w:szCs w:val="21"/>
          <w14:textFill>
            <w14:solidFill>
              <w14:schemeClr w14:val="tx1"/>
            </w14:solidFill>
          </w14:textFill>
        </w:rPr>
        <w:t>委托同一单位或者个人办理投标事宜；</w:t>
      </w:r>
    </w:p>
    <w:p w14:paraId="2AD3B489">
      <w:pPr>
        <w:spacing w:line="360" w:lineRule="auto"/>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（三）不同</w:t>
      </w:r>
      <w:r>
        <w:rPr>
          <w:rFonts w:hint="eastAsia" w:ascii="宋体" w:hAnsi="宋体" w:cs="宋体"/>
          <w:color w:val="000000" w:themeColor="text1"/>
          <w:kern w:val="0"/>
          <w:szCs w:val="21"/>
          <w:lang w:eastAsia="zh-CN"/>
          <w14:textFill>
            <w14:solidFill>
              <w14:schemeClr w14:val="tx1"/>
            </w14:solidFill>
          </w14:textFill>
        </w:rPr>
        <w:t>供应商</w:t>
      </w:r>
      <w:r>
        <w:rPr>
          <w:rFonts w:hint="eastAsia" w:ascii="宋体" w:hAnsi="宋体" w:cs="宋体"/>
          <w:color w:val="000000" w:themeColor="text1"/>
          <w:kern w:val="0"/>
          <w:szCs w:val="21"/>
          <w14:textFill>
            <w14:solidFill>
              <w14:schemeClr w14:val="tx1"/>
            </w14:solidFill>
          </w14:textFill>
        </w:rPr>
        <w:t>的</w:t>
      </w:r>
      <w:r>
        <w:rPr>
          <w:rFonts w:hint="eastAsia" w:ascii="宋体" w:hAnsi="宋体" w:cs="宋体"/>
          <w:color w:val="000000" w:themeColor="text1"/>
          <w:kern w:val="0"/>
          <w:szCs w:val="21"/>
          <w:lang w:eastAsia="zh-CN"/>
          <w14:textFill>
            <w14:solidFill>
              <w14:schemeClr w14:val="tx1"/>
            </w14:solidFill>
          </w14:textFill>
        </w:rPr>
        <w:t>响应文件</w:t>
      </w:r>
      <w:r>
        <w:rPr>
          <w:rFonts w:hint="eastAsia" w:ascii="宋体" w:hAnsi="宋体" w:cs="宋体"/>
          <w:color w:val="000000" w:themeColor="text1"/>
          <w:kern w:val="0"/>
          <w:szCs w:val="21"/>
          <w14:textFill>
            <w14:solidFill>
              <w14:schemeClr w14:val="tx1"/>
            </w14:solidFill>
          </w14:textFill>
        </w:rPr>
        <w:t>载明的项目管理成员或者联系人员为同一人；</w:t>
      </w:r>
    </w:p>
    <w:p w14:paraId="3FF71956">
      <w:pPr>
        <w:spacing w:line="360" w:lineRule="auto"/>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（四）不同</w:t>
      </w:r>
      <w:r>
        <w:rPr>
          <w:rFonts w:hint="eastAsia" w:ascii="宋体" w:hAnsi="宋体" w:cs="宋体"/>
          <w:color w:val="000000" w:themeColor="text1"/>
          <w:kern w:val="0"/>
          <w:szCs w:val="21"/>
          <w:lang w:eastAsia="zh-CN"/>
          <w14:textFill>
            <w14:solidFill>
              <w14:schemeClr w14:val="tx1"/>
            </w14:solidFill>
          </w14:textFill>
        </w:rPr>
        <w:t>供应商</w:t>
      </w:r>
      <w:r>
        <w:rPr>
          <w:rFonts w:hint="eastAsia" w:ascii="宋体" w:hAnsi="宋体" w:cs="宋体"/>
          <w:color w:val="000000" w:themeColor="text1"/>
          <w:kern w:val="0"/>
          <w:szCs w:val="21"/>
          <w14:textFill>
            <w14:solidFill>
              <w14:schemeClr w14:val="tx1"/>
            </w14:solidFill>
          </w14:textFill>
        </w:rPr>
        <w:t>的</w:t>
      </w:r>
      <w:r>
        <w:rPr>
          <w:rFonts w:hint="eastAsia" w:ascii="宋体" w:hAnsi="宋体" w:cs="宋体"/>
          <w:color w:val="000000" w:themeColor="text1"/>
          <w:kern w:val="0"/>
          <w:szCs w:val="21"/>
          <w:lang w:eastAsia="zh-CN"/>
          <w14:textFill>
            <w14:solidFill>
              <w14:schemeClr w14:val="tx1"/>
            </w14:solidFill>
          </w14:textFill>
        </w:rPr>
        <w:t>响应文件</w:t>
      </w:r>
      <w:r>
        <w:rPr>
          <w:rFonts w:hint="eastAsia" w:ascii="宋体" w:hAnsi="宋体" w:cs="宋体"/>
          <w:color w:val="000000" w:themeColor="text1"/>
          <w:kern w:val="0"/>
          <w:szCs w:val="21"/>
          <w14:textFill>
            <w14:solidFill>
              <w14:schemeClr w14:val="tx1"/>
            </w14:solidFill>
          </w14:textFill>
        </w:rPr>
        <w:t>异常一致或者投标报价呈规律性差异；</w:t>
      </w:r>
    </w:p>
    <w:p w14:paraId="5396BBF4">
      <w:pPr>
        <w:spacing w:line="360" w:lineRule="auto"/>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（五）不同</w:t>
      </w:r>
      <w:r>
        <w:rPr>
          <w:rFonts w:hint="eastAsia" w:ascii="宋体" w:hAnsi="宋体" w:cs="宋体"/>
          <w:color w:val="000000" w:themeColor="text1"/>
          <w:kern w:val="0"/>
          <w:szCs w:val="21"/>
          <w:lang w:eastAsia="zh-CN"/>
          <w14:textFill>
            <w14:solidFill>
              <w14:schemeClr w14:val="tx1"/>
            </w14:solidFill>
          </w14:textFill>
        </w:rPr>
        <w:t>供应商</w:t>
      </w:r>
      <w:r>
        <w:rPr>
          <w:rFonts w:hint="eastAsia" w:ascii="宋体" w:hAnsi="宋体" w:cs="宋体"/>
          <w:color w:val="000000" w:themeColor="text1"/>
          <w:kern w:val="0"/>
          <w:szCs w:val="21"/>
          <w14:textFill>
            <w14:solidFill>
              <w14:schemeClr w14:val="tx1"/>
            </w14:solidFill>
          </w14:textFill>
        </w:rPr>
        <w:t>的</w:t>
      </w:r>
      <w:r>
        <w:rPr>
          <w:rFonts w:hint="eastAsia" w:ascii="宋体" w:hAnsi="宋体" w:cs="宋体"/>
          <w:color w:val="000000" w:themeColor="text1"/>
          <w:kern w:val="0"/>
          <w:szCs w:val="21"/>
          <w:lang w:eastAsia="zh-CN"/>
          <w14:textFill>
            <w14:solidFill>
              <w14:schemeClr w14:val="tx1"/>
            </w14:solidFill>
          </w14:textFill>
        </w:rPr>
        <w:t>响应文件</w:t>
      </w:r>
      <w:r>
        <w:rPr>
          <w:rFonts w:hint="eastAsia" w:ascii="宋体" w:hAnsi="宋体" w:cs="宋体"/>
          <w:color w:val="000000" w:themeColor="text1"/>
          <w:kern w:val="0"/>
          <w:szCs w:val="21"/>
          <w14:textFill>
            <w14:solidFill>
              <w14:schemeClr w14:val="tx1"/>
            </w14:solidFill>
          </w14:textFill>
        </w:rPr>
        <w:t>相互混装；</w:t>
      </w:r>
    </w:p>
    <w:p w14:paraId="3D6A23A2">
      <w:pPr>
        <w:spacing w:line="360" w:lineRule="auto"/>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（六）不同</w:t>
      </w:r>
      <w:r>
        <w:rPr>
          <w:rFonts w:hint="eastAsia" w:ascii="宋体" w:hAnsi="宋体" w:cs="宋体"/>
          <w:color w:val="000000" w:themeColor="text1"/>
          <w:kern w:val="0"/>
          <w:szCs w:val="21"/>
          <w:lang w:eastAsia="zh-CN"/>
          <w14:textFill>
            <w14:solidFill>
              <w14:schemeClr w14:val="tx1"/>
            </w14:solidFill>
          </w14:textFill>
        </w:rPr>
        <w:t>供应商</w:t>
      </w:r>
      <w:r>
        <w:rPr>
          <w:rFonts w:hint="eastAsia" w:ascii="宋体" w:hAnsi="宋体" w:cs="宋体"/>
          <w:color w:val="000000" w:themeColor="text1"/>
          <w:kern w:val="0"/>
          <w:szCs w:val="21"/>
          <w14:textFill>
            <w14:solidFill>
              <w14:schemeClr w14:val="tx1"/>
            </w14:solidFill>
          </w14:textFill>
        </w:rPr>
        <w:t>的投标保证金从同一单位或者个人的账户转出。</w:t>
      </w:r>
    </w:p>
    <w:p w14:paraId="1E42C578">
      <w:pPr>
        <w:spacing w:line="360" w:lineRule="auto"/>
        <w:rPr>
          <w:rFonts w:hint="eastAsia" w:ascii="宋体" w:hAnsi="宋体" w:cs="宋体"/>
          <w:color w:val="000000" w:themeColor="text1"/>
          <w:kern w:val="0"/>
          <w:szCs w:val="21"/>
          <w14:textFill>
            <w14:solidFill>
              <w14:schemeClr w14:val="tx1"/>
            </w14:solidFill>
          </w14:textFill>
        </w:rPr>
      </w:pPr>
    </w:p>
    <w:p w14:paraId="128EE331">
      <w:pPr>
        <w:spacing w:line="360" w:lineRule="auto"/>
        <w:rPr>
          <w:rFonts w:hint="eastAsia" w:ascii="宋体" w:hAnsi="宋体" w:cs="宋体"/>
          <w:color w:val="000000" w:themeColor="text1"/>
          <w:kern w:val="0"/>
          <w:szCs w:val="21"/>
          <w14:textFill>
            <w14:solidFill>
              <w14:schemeClr w14:val="tx1"/>
            </w14:solidFill>
          </w14:textFill>
        </w:rPr>
      </w:pPr>
      <w:r>
        <w:rPr>
          <w:rFonts w:hint="eastAsia" w:ascii="宋体" w:hAnsi="宋体" w:cs="宋体"/>
          <w:b/>
          <w:color w:val="000000" w:themeColor="text1"/>
          <w:kern w:val="0"/>
          <w:szCs w:val="21"/>
          <w14:textFill>
            <w14:solidFill>
              <w14:schemeClr w14:val="tx1"/>
            </w14:solidFill>
          </w14:textFill>
        </w:rPr>
        <w:t>请</w:t>
      </w:r>
      <w:r>
        <w:rPr>
          <w:rFonts w:hint="eastAsia" w:ascii="宋体" w:hAnsi="宋体" w:cs="宋体"/>
          <w:b/>
          <w:color w:val="000000" w:themeColor="text1"/>
          <w:kern w:val="0"/>
          <w:szCs w:val="21"/>
          <w:lang w:eastAsia="zh-CN"/>
          <w14:textFill>
            <w14:solidFill>
              <w14:schemeClr w14:val="tx1"/>
            </w14:solidFill>
          </w14:textFill>
        </w:rPr>
        <w:t>供应商</w:t>
      </w:r>
      <w:r>
        <w:rPr>
          <w:rFonts w:hint="eastAsia" w:ascii="宋体" w:hAnsi="宋体" w:cs="宋体"/>
          <w:b/>
          <w:color w:val="000000" w:themeColor="text1"/>
          <w:kern w:val="0"/>
          <w:szCs w:val="21"/>
          <w14:textFill>
            <w14:solidFill>
              <w14:schemeClr w14:val="tx1"/>
            </w14:solidFill>
          </w14:textFill>
        </w:rPr>
        <w:t>出具是否存在上述情形的承诺函（内容自拟）。如出现上述情形的，</w:t>
      </w:r>
      <w:r>
        <w:rPr>
          <w:rFonts w:hint="eastAsia" w:ascii="宋体" w:hAnsi="宋体" w:cs="宋体"/>
          <w:b/>
          <w:color w:val="000000" w:themeColor="text1"/>
          <w:kern w:val="0"/>
          <w:szCs w:val="21"/>
          <w:lang w:val="en-US" w:eastAsia="zh-CN"/>
          <w14:textFill>
            <w14:solidFill>
              <w14:schemeClr w14:val="tx1"/>
            </w14:solidFill>
          </w14:textFill>
        </w:rPr>
        <w:t>参</w:t>
      </w:r>
      <w:r>
        <w:rPr>
          <w:rFonts w:hint="eastAsia" w:ascii="宋体" w:hAnsi="宋体" w:cs="宋体"/>
          <w:b/>
          <w:color w:val="000000" w:themeColor="text1"/>
          <w:kern w:val="0"/>
          <w:szCs w:val="21"/>
          <w14:textFill>
            <w14:solidFill>
              <w14:schemeClr w14:val="tx1"/>
            </w14:solidFill>
          </w14:textFill>
        </w:rPr>
        <w:t xml:space="preserve">照政府采购法第七十七条第一款的规定追究法律责任。 </w:t>
      </w:r>
    </w:p>
    <w:p w14:paraId="303CE04F">
      <w:pPr>
        <w:spacing w:line="360" w:lineRule="auto"/>
        <w:rPr>
          <w:rFonts w:hint="eastAsia" w:ascii="宋体" w:hAnsi="宋体" w:cs="宋体"/>
          <w:color w:val="000000" w:themeColor="text1"/>
          <w:szCs w:val="21"/>
          <w14:textFill>
            <w14:solidFill>
              <w14:schemeClr w14:val="tx1"/>
            </w14:solidFill>
          </w14:textFill>
        </w:rPr>
      </w:pPr>
    </w:p>
    <w:p w14:paraId="5FC618CB">
      <w:pPr>
        <w:spacing w:line="500" w:lineRule="exact"/>
        <w:ind w:firstLine="3080" w:firstLineChars="1100"/>
        <w:rPr>
          <w:rFonts w:ascii="仿宋_GB2312" w:eastAsia="仿宋_GB2312"/>
          <w:color w:val="000000"/>
          <w:sz w:val="28"/>
          <w:szCs w:val="28"/>
        </w:rPr>
      </w:pPr>
      <w:r>
        <w:rPr>
          <w:rFonts w:hint="eastAsia" w:ascii="仿宋_GB2312" w:eastAsia="仿宋_GB2312"/>
          <w:color w:val="000000"/>
          <w:sz w:val="28"/>
          <w:szCs w:val="28"/>
          <w:lang w:val="en-US" w:eastAsia="zh-CN"/>
        </w:rPr>
        <w:t>供应商</w:t>
      </w:r>
      <w:r>
        <w:rPr>
          <w:rFonts w:hint="eastAsia" w:ascii="仿宋_GB2312" w:eastAsia="仿宋_GB2312"/>
          <w:color w:val="000000"/>
          <w:sz w:val="28"/>
          <w:szCs w:val="28"/>
        </w:rPr>
        <w:t xml:space="preserve">公章： </w:t>
      </w:r>
    </w:p>
    <w:p w14:paraId="46D2A218">
      <w:pPr>
        <w:spacing w:line="500" w:lineRule="exact"/>
        <w:ind w:firstLine="3080" w:firstLineChars="1100"/>
        <w:rPr>
          <w:rFonts w:ascii="仿宋_GB2312" w:eastAsia="仿宋_GB2312"/>
          <w:color w:val="000000"/>
          <w:sz w:val="28"/>
          <w:szCs w:val="28"/>
        </w:rPr>
      </w:pPr>
      <w:r>
        <w:rPr>
          <w:rFonts w:hint="eastAsia" w:ascii="仿宋_GB2312" w:eastAsia="仿宋_GB2312"/>
          <w:color w:val="000000"/>
          <w:sz w:val="28"/>
          <w:szCs w:val="28"/>
        </w:rPr>
        <w:t xml:space="preserve">法定代表人或授权代表（签字或盖章）： </w:t>
      </w:r>
    </w:p>
    <w:p w14:paraId="0117BD98">
      <w:pPr>
        <w:spacing w:line="500" w:lineRule="exact"/>
        <w:ind w:firstLine="3080" w:firstLineChars="1100"/>
        <w:rPr>
          <w:rFonts w:hint="eastAsia" w:ascii="仿宋_GB2312" w:hAnsi="Calibri" w:eastAsia="仿宋_GB2312" w:cs="Times New Roman"/>
          <w:color w:val="000000"/>
          <w:sz w:val="36"/>
          <w:szCs w:val="36"/>
          <w:lang w:val="en-US" w:eastAsia="zh-CN"/>
        </w:rPr>
      </w:pPr>
      <w:r>
        <w:rPr>
          <w:rFonts w:hint="eastAsia" w:ascii="仿宋_GB2312" w:eastAsia="仿宋_GB2312"/>
          <w:color w:val="000000"/>
          <w:sz w:val="28"/>
          <w:szCs w:val="28"/>
        </w:rPr>
        <w:t>日期：</w:t>
      </w:r>
    </w:p>
    <w:sectPr>
      <w:footerReference r:id="rId4" w:type="default"/>
      <w:pgSz w:w="11906" w:h="16838"/>
      <w:pgMar w:top="1440" w:right="1701" w:bottom="1440" w:left="1701"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script"/>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CEB16740-9AB8-44FB-AA91-3A5BDA5CD3F0}"/>
  </w:font>
  <w:font w:name="Calibri Light">
    <w:panose1 w:val="020F0302020204030204"/>
    <w:charset w:val="00"/>
    <w:family w:val="auto"/>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6E199665-BBF4-45FD-BF8B-D45051F1A4F4}"/>
  </w:font>
  <w:font w:name="方正小标宋_GBK">
    <w:panose1 w:val="02000000000000000000"/>
    <w:charset w:val="86"/>
    <w:family w:val="auto"/>
    <w:pitch w:val="default"/>
    <w:sig w:usb0="A00002BF" w:usb1="38CF7CFA" w:usb2="00082016" w:usb3="00000000" w:csb0="00040001" w:csb1="00000000"/>
    <w:embedRegular r:id="rId3" w:fontKey="{27086E5F-0E0A-4409-89A4-6ECFCDBFA284}"/>
  </w:font>
  <w:font w:name="方正仿宋_GB2312">
    <w:panose1 w:val="02000000000000000000"/>
    <w:charset w:val="86"/>
    <w:family w:val="auto"/>
    <w:pitch w:val="default"/>
    <w:sig w:usb0="A00002BF" w:usb1="184F6CFA" w:usb2="00000012" w:usb3="00000000" w:csb0="00040001" w:csb1="00000000"/>
    <w:embedRegular r:id="rId4" w:fontKey="{295267B7-E8F7-417F-86AB-060BE5920C2E}"/>
  </w:font>
  <w:font w:name="WPSEMBED1">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564295">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E1350B">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DC4421">
                          <w:pPr>
                            <w:pStyle w:val="7"/>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EDC4421">
                    <w:pPr>
                      <w:pStyle w:val="7"/>
                    </w:pPr>
                    <w:r>
                      <w:fldChar w:fldCharType="begin"/>
                    </w:r>
                    <w:r>
                      <w:instrText xml:space="preserve"> PAGE  \* MERGEFORMAT </w:instrText>
                    </w:r>
                    <w:r>
                      <w:fldChar w:fldCharType="separate"/>
                    </w:r>
                    <w:r>
                      <w:t>2</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43024D"/>
    <w:rsid w:val="02892727"/>
    <w:rsid w:val="02B654BE"/>
    <w:rsid w:val="02DA7371"/>
    <w:rsid w:val="03CC3F79"/>
    <w:rsid w:val="05EB4740"/>
    <w:rsid w:val="062749A5"/>
    <w:rsid w:val="06537F8C"/>
    <w:rsid w:val="07FE0177"/>
    <w:rsid w:val="0A616EBE"/>
    <w:rsid w:val="0D0B5B12"/>
    <w:rsid w:val="0E820056"/>
    <w:rsid w:val="0ECC0596"/>
    <w:rsid w:val="0F76123D"/>
    <w:rsid w:val="11FE21B2"/>
    <w:rsid w:val="14524026"/>
    <w:rsid w:val="14DE2AEC"/>
    <w:rsid w:val="174F1C84"/>
    <w:rsid w:val="17BE6D78"/>
    <w:rsid w:val="182C042F"/>
    <w:rsid w:val="1853782A"/>
    <w:rsid w:val="19061883"/>
    <w:rsid w:val="19650358"/>
    <w:rsid w:val="19C41070"/>
    <w:rsid w:val="1A385A6D"/>
    <w:rsid w:val="1A70799A"/>
    <w:rsid w:val="1B5508A0"/>
    <w:rsid w:val="1C227AD0"/>
    <w:rsid w:val="1CFE76DD"/>
    <w:rsid w:val="1CFF6D16"/>
    <w:rsid w:val="1ED36AB7"/>
    <w:rsid w:val="1FD47FE6"/>
    <w:rsid w:val="205B3255"/>
    <w:rsid w:val="20796DDF"/>
    <w:rsid w:val="21AB4BF2"/>
    <w:rsid w:val="24170DE9"/>
    <w:rsid w:val="241F3477"/>
    <w:rsid w:val="24651B54"/>
    <w:rsid w:val="24DE36B4"/>
    <w:rsid w:val="24E862E1"/>
    <w:rsid w:val="25210673"/>
    <w:rsid w:val="26EB3E67"/>
    <w:rsid w:val="27C84BC1"/>
    <w:rsid w:val="28812CD5"/>
    <w:rsid w:val="289B5D70"/>
    <w:rsid w:val="28DA36AC"/>
    <w:rsid w:val="29541EC3"/>
    <w:rsid w:val="2A2715E7"/>
    <w:rsid w:val="2AA53769"/>
    <w:rsid w:val="2B7758C9"/>
    <w:rsid w:val="2B9368FD"/>
    <w:rsid w:val="2C66290D"/>
    <w:rsid w:val="2C712660"/>
    <w:rsid w:val="2D2D6D36"/>
    <w:rsid w:val="2DCA2A28"/>
    <w:rsid w:val="2E8A2228"/>
    <w:rsid w:val="2EA8563C"/>
    <w:rsid w:val="2FC040E2"/>
    <w:rsid w:val="304D0E2F"/>
    <w:rsid w:val="307E6D25"/>
    <w:rsid w:val="30935850"/>
    <w:rsid w:val="33941B0E"/>
    <w:rsid w:val="38115664"/>
    <w:rsid w:val="382848F7"/>
    <w:rsid w:val="38E069CE"/>
    <w:rsid w:val="3B111C96"/>
    <w:rsid w:val="3B5129DA"/>
    <w:rsid w:val="3C972852"/>
    <w:rsid w:val="3C9F1F97"/>
    <w:rsid w:val="41D35EF7"/>
    <w:rsid w:val="442F13DF"/>
    <w:rsid w:val="44B743E3"/>
    <w:rsid w:val="47021368"/>
    <w:rsid w:val="48D54393"/>
    <w:rsid w:val="49B40380"/>
    <w:rsid w:val="4A205A52"/>
    <w:rsid w:val="4AA646FE"/>
    <w:rsid w:val="4BCE1CAA"/>
    <w:rsid w:val="4C2618E7"/>
    <w:rsid w:val="4CF6596C"/>
    <w:rsid w:val="4DBB438C"/>
    <w:rsid w:val="4ED908C5"/>
    <w:rsid w:val="5007296D"/>
    <w:rsid w:val="50150DFA"/>
    <w:rsid w:val="5040703F"/>
    <w:rsid w:val="509E5922"/>
    <w:rsid w:val="51897B82"/>
    <w:rsid w:val="53292CCF"/>
    <w:rsid w:val="53475903"/>
    <w:rsid w:val="546208F9"/>
    <w:rsid w:val="54662A38"/>
    <w:rsid w:val="56263D4C"/>
    <w:rsid w:val="5753390A"/>
    <w:rsid w:val="58F05189"/>
    <w:rsid w:val="59875AED"/>
    <w:rsid w:val="5A523C09"/>
    <w:rsid w:val="5AFA22EF"/>
    <w:rsid w:val="5BE55298"/>
    <w:rsid w:val="5C6C116D"/>
    <w:rsid w:val="5C855BE8"/>
    <w:rsid w:val="5D302478"/>
    <w:rsid w:val="5E5D5EDA"/>
    <w:rsid w:val="5E7B7098"/>
    <w:rsid w:val="5F030736"/>
    <w:rsid w:val="60502261"/>
    <w:rsid w:val="61BF4A0A"/>
    <w:rsid w:val="62B17737"/>
    <w:rsid w:val="62DB3D18"/>
    <w:rsid w:val="64103880"/>
    <w:rsid w:val="6454521D"/>
    <w:rsid w:val="64F34BF9"/>
    <w:rsid w:val="663F32AC"/>
    <w:rsid w:val="66636F9A"/>
    <w:rsid w:val="66BB5028"/>
    <w:rsid w:val="675611A9"/>
    <w:rsid w:val="677376B1"/>
    <w:rsid w:val="67777F76"/>
    <w:rsid w:val="68236BF6"/>
    <w:rsid w:val="69116C18"/>
    <w:rsid w:val="69A23DD2"/>
    <w:rsid w:val="6B453112"/>
    <w:rsid w:val="6B535628"/>
    <w:rsid w:val="6D940381"/>
    <w:rsid w:val="6F2651BE"/>
    <w:rsid w:val="70E25AC9"/>
    <w:rsid w:val="71605AEE"/>
    <w:rsid w:val="73DB6491"/>
    <w:rsid w:val="752C70F1"/>
    <w:rsid w:val="764B0538"/>
    <w:rsid w:val="76FF4961"/>
    <w:rsid w:val="78252301"/>
    <w:rsid w:val="7951199E"/>
    <w:rsid w:val="7DB12889"/>
    <w:rsid w:val="7E4D3181"/>
    <w:rsid w:val="7F3241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keepNext/>
      <w:autoSpaceDE w:val="0"/>
      <w:autoSpaceDN w:val="0"/>
      <w:adjustRightInd w:val="0"/>
      <w:jc w:val="center"/>
      <w:outlineLvl w:val="0"/>
    </w:pPr>
    <w:rPr>
      <w:rFonts w:ascii="黑体" w:hAnsi="黑体" w:eastAsia="黑体"/>
      <w:b/>
      <w:bCs/>
      <w:color w:val="000000"/>
      <w:kern w:val="0"/>
      <w:sz w:val="36"/>
      <w:szCs w:val="20"/>
    </w:rPr>
  </w:style>
  <w:style w:type="paragraph" w:styleId="3">
    <w:name w:val="heading 2"/>
    <w:basedOn w:val="1"/>
    <w:next w:val="1"/>
    <w:semiHidden/>
    <w:unhideWhenUsed/>
    <w:qFormat/>
    <w:uiPriority w:val="9"/>
    <w:pPr>
      <w:keepNext/>
      <w:keepLines/>
      <w:widowControl/>
      <w:spacing w:before="200" w:line="276" w:lineRule="auto"/>
      <w:jc w:val="left"/>
      <w:outlineLvl w:val="1"/>
    </w:pPr>
    <w:rPr>
      <w:rFonts w:asciiTheme="majorHAnsi" w:hAnsiTheme="majorHAnsi" w:eastAsiaTheme="majorEastAsia" w:cstheme="majorBidi"/>
      <w:b/>
      <w:bCs/>
      <w:color w:val="4874CB" w:themeColor="accent1"/>
      <w:kern w:val="0"/>
      <w:sz w:val="26"/>
      <w:szCs w:val="26"/>
      <w:lang w:eastAsia="en-US" w:bidi="en-US"/>
      <w14:textFill>
        <w14:solidFill>
          <w14:schemeClr w14:val="accent1"/>
        </w14:solidFill>
      </w14:textFill>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0"/>
    <w:pPr>
      <w:ind w:firstLine="420" w:firstLineChars="200"/>
    </w:pPr>
  </w:style>
  <w:style w:type="paragraph" w:styleId="5">
    <w:name w:val="Plain Text"/>
    <w:basedOn w:val="1"/>
    <w:unhideWhenUsed/>
    <w:qFormat/>
    <w:uiPriority w:val="99"/>
    <w:rPr>
      <w:rFonts w:ascii="宋体" w:hAnsi="Courier New" w:cs="Courier New"/>
    </w:rPr>
  </w:style>
  <w:style w:type="paragraph" w:styleId="6">
    <w:name w:val="Body Text Indent 2"/>
    <w:basedOn w:val="1"/>
    <w:qFormat/>
    <w:uiPriority w:val="0"/>
    <w:pPr>
      <w:autoSpaceDE w:val="0"/>
      <w:autoSpaceDN w:val="0"/>
      <w:adjustRightInd w:val="0"/>
      <w:ind w:right="145" w:rightChars="69" w:firstLine="640"/>
      <w:jc w:val="left"/>
    </w:pPr>
    <w:rPr>
      <w:rFonts w:ascii="仿宋_GB2312" w:eastAsia="仿宋_GB2312"/>
      <w:color w:val="000000"/>
      <w:kern w:val="0"/>
      <w:sz w:val="32"/>
      <w:szCs w:val="32"/>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toc 2"/>
    <w:basedOn w:val="1"/>
    <w:next w:val="1"/>
    <w:qFormat/>
    <w:uiPriority w:val="0"/>
    <w:pPr>
      <w:ind w:left="420" w:leftChars="200"/>
    </w:pPr>
  </w:style>
  <w:style w:type="paragraph" w:styleId="10">
    <w:name w:val="Normal (Web)"/>
    <w:basedOn w:val="1"/>
    <w:qFormat/>
    <w:uiPriority w:val="0"/>
    <w:pPr>
      <w:spacing w:before="0" w:beforeAutospacing="1" w:after="0" w:afterAutospacing="1"/>
      <w:ind w:left="0" w:right="0"/>
      <w:jc w:val="left"/>
    </w:pPr>
    <w:rPr>
      <w:kern w:val="0"/>
      <w:sz w:val="24"/>
      <w:lang w:val="en-US" w:eastAsia="zh-CN" w:bidi="ar"/>
    </w:rPr>
  </w:style>
  <w:style w:type="paragraph" w:customStyle="1" w:styleId="13">
    <w:name w:val="标题 3M"/>
    <w:basedOn w:val="5"/>
    <w:qFormat/>
    <w:uiPriority w:val="0"/>
    <w:pPr>
      <w:jc w:val="center"/>
      <w:outlineLvl w:val="2"/>
    </w:pPr>
    <w:rPr>
      <w:rFonts w:hAnsi="宋体" w:eastAsia="宋体"/>
      <w:b/>
      <w:sz w:val="30"/>
      <w:szCs w:val="3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2002</Words>
  <Characters>2055</Characters>
  <Lines>0</Lines>
  <Paragraphs>0</Paragraphs>
  <TotalTime>2</TotalTime>
  <ScaleCrop>false</ScaleCrop>
  <LinksUpToDate>false</LinksUpToDate>
  <CharactersWithSpaces>2560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2024-04-29T09:29:00Z</dcterms:created>
  <dc:creator>Administrator</dc:creator>
  <cp:lastModifiedBy>HH</cp:lastModifiedBy>
  <dcterms:modified xsi:type="dcterms:W3CDTF">2026-10-11T15:42:20Z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56F29749489E42E0A3305EDFFA71E0F3</vt:lpwstr>
  </property>
  <property fmtid="{D5CDD505-2E9C-101B-9397-08002B2CF9AE}" pid="4" name="KSOTemplateDocerSaveRecord">
    <vt:lpwstr>eyJoZGlkIjoiZGYwNjY0ZjdiMDg5ZjdhNzBjNjI3MzI1MWZkODkyOGEiLCJ1c2VySWQiOiIzNjk2NDkxNDUifQ==</vt:lpwstr>
  </property>
</Properties>
</file>