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352" w:tblpY="739"/>
        <w:tblOverlap w:val="never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2835"/>
        <w:gridCol w:w="2126"/>
        <w:gridCol w:w="2297"/>
        <w:gridCol w:w="1956"/>
      </w:tblGrid>
      <w:tr w14:paraId="3D879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FFFFFF" w:themeFill="background1"/>
          </w:tcPr>
          <w:p w14:paraId="555540A4">
            <w:pPr>
              <w:rPr>
                <w:rFonts w:hint="eastAsia" w:ascii="方正仿宋_GB2312" w:hAnsi="方正仿宋_GB2312" w:eastAsia="方正仿宋_GB2312" w:cs="方正仿宋_GB2312"/>
                <w:b/>
                <w:color w:val="7F7F7F"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402" w:type="dxa"/>
            <w:shd w:val="clear" w:color="auto" w:fill="FFFFFF" w:themeFill="background1"/>
          </w:tcPr>
          <w:p w14:paraId="33EA4B4D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E493D53">
            <w:pPr>
              <w:ind w:left="12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 w14:paraId="1DAECD6E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69661EE4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 w14:paraId="7D16778A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  <w:tr w14:paraId="532DB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18" w:type="dxa"/>
            <w:shd w:val="clear" w:color="auto" w:fill="FFFFFF" w:themeFill="background1"/>
          </w:tcPr>
          <w:p w14:paraId="63940737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产品名称</w:t>
            </w:r>
          </w:p>
        </w:tc>
        <w:tc>
          <w:tcPr>
            <w:tcW w:w="3402" w:type="dxa"/>
            <w:shd w:val="clear" w:color="auto" w:fill="FFFFFF" w:themeFill="background1"/>
          </w:tcPr>
          <w:p w14:paraId="7A28BEF0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B1D48F8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产品型号</w:t>
            </w:r>
          </w:p>
        </w:tc>
        <w:tc>
          <w:tcPr>
            <w:tcW w:w="2126" w:type="dxa"/>
            <w:shd w:val="clear" w:color="auto" w:fill="FFFFFF" w:themeFill="background1"/>
          </w:tcPr>
          <w:p w14:paraId="46D410DB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 w14:paraId="35951A19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报价（人民币）</w:t>
            </w:r>
          </w:p>
        </w:tc>
        <w:tc>
          <w:tcPr>
            <w:tcW w:w="1956" w:type="dxa"/>
            <w:shd w:val="clear" w:color="auto" w:fill="FFFFFF" w:themeFill="background1"/>
          </w:tcPr>
          <w:p w14:paraId="6385D894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  <w:tr w14:paraId="64A6D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FFFFFF" w:themeFill="background1"/>
          </w:tcPr>
          <w:p w14:paraId="1CC1E6D0">
            <w:pPr>
              <w:jc w:val="both"/>
              <w:rPr>
                <w:rStyle w:val="6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  <w:lang w:eastAsia="zh-CN"/>
              </w:rPr>
              <w:t>是否满足初步</w:t>
            </w:r>
          </w:p>
          <w:p w14:paraId="5211A10A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</w:pPr>
            <w:r>
              <w:rPr>
                <w:rStyle w:val="6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  <w:lang w:eastAsia="zh-CN"/>
              </w:rPr>
              <w:t>项目</w:t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  <w:t>要求</w:t>
            </w:r>
          </w:p>
        </w:tc>
        <w:tc>
          <w:tcPr>
            <w:tcW w:w="3402" w:type="dxa"/>
            <w:shd w:val="clear" w:color="auto" w:fill="FFFFFF" w:themeFill="background1"/>
          </w:tcPr>
          <w:p w14:paraId="0BEC0F39">
            <w:pPr>
              <w:jc w:val="left"/>
              <w:rPr>
                <w:rStyle w:val="6"/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C0CBF66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软件报价</w:t>
            </w:r>
          </w:p>
        </w:tc>
        <w:tc>
          <w:tcPr>
            <w:tcW w:w="2126" w:type="dxa"/>
            <w:shd w:val="clear" w:color="auto" w:fill="FFFFFF" w:themeFill="background1"/>
          </w:tcPr>
          <w:p w14:paraId="2C8B2A51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74AE1794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硬件报价</w:t>
            </w:r>
          </w:p>
        </w:tc>
        <w:tc>
          <w:tcPr>
            <w:tcW w:w="1956" w:type="dxa"/>
            <w:shd w:val="clear" w:color="auto" w:fill="FFFFFF" w:themeFill="background1"/>
          </w:tcPr>
          <w:p w14:paraId="76A80F78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  <w:tr w14:paraId="79C4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2518" w:type="dxa"/>
            <w:shd w:val="clear" w:color="auto" w:fill="FFFFFF" w:themeFill="background1"/>
            <w:vAlign w:val="center"/>
          </w:tcPr>
          <w:p w14:paraId="7DBD4ED6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此报价</w:t>
            </w:r>
          </w:p>
          <w:p w14:paraId="62613834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产品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  <w:t>详细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77203FA3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  <w:t>（如各功能模块、功能模块对应单价、软硬件配置情况等，可另附页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  <w:t>）</w:t>
            </w:r>
          </w:p>
        </w:tc>
      </w:tr>
      <w:tr w14:paraId="70FE8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2518" w:type="dxa"/>
            <w:shd w:val="clear" w:color="auto" w:fill="FFFFFF" w:themeFill="background1"/>
          </w:tcPr>
          <w:p w14:paraId="3540132C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同型号产品国内</w:t>
            </w:r>
          </w:p>
          <w:p w14:paraId="74D8394F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三甲医院使用情况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4B7BB7C5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  <w:tr w14:paraId="1A2D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134" w:type="dxa"/>
            <w:gridSpan w:val="6"/>
            <w:shd w:val="clear" w:color="auto" w:fill="FFFFFF" w:themeFill="background1"/>
          </w:tcPr>
          <w:p w14:paraId="6CFFA1AC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服务承诺（免费质保期是否增加 、维保、是否有驻昆工程师、厂商可提供的其他免费服务等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  <w:lang w:eastAsia="zh-CN"/>
              </w:rPr>
              <w:t>，可另附页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  <w:t>）：</w:t>
            </w:r>
          </w:p>
          <w:p w14:paraId="109DD446">
            <w:pP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8"/>
              </w:rPr>
            </w:pPr>
          </w:p>
        </w:tc>
      </w:tr>
    </w:tbl>
    <w:p w14:paraId="6F132686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云南省第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人民医院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超声质控系统项目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信息征询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一览表</w:t>
      </w:r>
    </w:p>
    <w:p w14:paraId="2EB96C85">
      <w:r>
        <w:rPr>
          <w:rFonts w:hint="eastAsia" w:ascii="仿宋_GB2312" w:hAnsi="仿宋_GB2312" w:eastAsia="仿宋_GB2312" w:cs="仿宋_GB2312"/>
          <w:szCs w:val="21"/>
        </w:rPr>
        <w:t xml:space="preserve">注：严禁修改表格，请按要求逐项填写。                                         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B7873764-9F69-4617-BD61-7B489EC6F0C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96A5BB5-4947-44C1-9EE5-88E82EB820E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05AF4AF-481A-426C-99AE-B6F1BEE28A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050E4AC9"/>
    <w:rsid w:val="0BD60D00"/>
    <w:rsid w:val="0DB27657"/>
    <w:rsid w:val="124150A1"/>
    <w:rsid w:val="136A1798"/>
    <w:rsid w:val="1CEC7923"/>
    <w:rsid w:val="34876D66"/>
    <w:rsid w:val="37DA57F9"/>
    <w:rsid w:val="3ABA236B"/>
    <w:rsid w:val="3D420AEC"/>
    <w:rsid w:val="46C305AC"/>
    <w:rsid w:val="6915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189</Words>
  <Characters>189</Characters>
  <Lines>1</Lines>
  <Paragraphs>1</Paragraphs>
  <TotalTime>1</TotalTime>
  <ScaleCrop>false</ScaleCrop>
  <LinksUpToDate>false</LinksUpToDate>
  <CharactersWithSpaces>235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孔萱</cp:lastModifiedBy>
  <dcterms:modified xsi:type="dcterms:W3CDTF">2026-01-27T01:51:09Z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eyJoZGlkIjoiM2MwOTBhOTNiYTBhMDM5NzQ3ODJmZjI0NGI3ZDhjMDciLCJ1c2VySWQiOiIxNTUxOTEyMjQ1In0=</vt:lpwstr>
  </property>
  <property fmtid="{D5CDD505-2E9C-101B-9397-08002B2CF9AE}" pid="3" name="KSOProductBuildVer">
    <vt:lpwstr>2052-12.1.0.24657</vt:lpwstr>
  </property>
  <property fmtid="{D5CDD505-2E9C-101B-9397-08002B2CF9AE}" pid="4" name="ICV">
    <vt:lpwstr>C99AFD7AA98D41FF89066BC98913809A</vt:lpwstr>
  </property>
</Properties>
</file>